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283A" w:rsidRDefault="00CD283A">
      <w:pPr>
        <w:spacing w:line="360" w:lineRule="auto"/>
      </w:pPr>
    </w:p>
    <w:p w:rsidR="00594F88" w:rsidRDefault="003E4091">
      <w:pPr>
        <w:spacing w:line="360" w:lineRule="auto"/>
      </w:pPr>
      <w:r>
        <w:rPr>
          <w:noProof/>
        </w:rPr>
        <w:pict>
          <v:shapetype id="_x0000_t202" coordsize="21600,21600" o:spt="202" path="m,l,21600r21600,l21600,xe">
            <v:stroke joinstyle="miter"/>
            <v:path gradientshapeok="t" o:connecttype="rect"/>
          </v:shapetype>
          <v:shape id="fmFrame1" o:spid="_x0000_s1026" type="#_x0000_t202" style="position:absolute;left:0;text-align:left;margin-left:-19.1pt;margin-top:-1.1pt;width:200pt;height:51.8pt;z-index:25165312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" stroked="f">
            <v:textbox inset="0,0,0,0">
              <w:txbxContent>
                <w:p w:rsidR="00D167DF" w:rsidRDefault="00D167DF">
                  <w:pPr>
                    <w:pStyle w:val="aff"/>
                  </w:pPr>
                </w:p>
              </w:txbxContent>
            </v:textbox>
            <w10:wrap anchorx="margin" anchory="margin"/>
            <w10:anchorlock/>
          </v:shape>
        </w:pict>
      </w:r>
    </w:p>
    <w:p w:rsidR="00594F88" w:rsidRDefault="00594F88">
      <w:pPr>
        <w:spacing w:line="360" w:lineRule="auto"/>
      </w:pPr>
    </w:p>
    <w:p w:rsidR="00594F88" w:rsidRDefault="00594F88">
      <w:pPr>
        <w:spacing w:line="360" w:lineRule="auto"/>
      </w:pPr>
    </w:p>
    <w:p w:rsidR="00594F88" w:rsidRDefault="003E4091">
      <w:pPr>
        <w:spacing w:line="360" w:lineRule="auto"/>
      </w:pPr>
      <w:r>
        <w:rPr>
          <w:noProof/>
        </w:rPr>
        <w:pict>
          <v:shape id="fmFrame3" o:spid="_x0000_s1027" type="#_x0000_t202" style="position:absolute;left:0;text-align:left;margin-left:0;margin-top:98.2pt;width:456.9pt;height:67.75pt;z-index:25165619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" stroked="f">
            <v:textbox inset="0,0,0,0">
              <w:txbxContent>
                <w:p w:rsidR="00D167DF" w:rsidRPr="00786E1F" w:rsidRDefault="00D167DF">
                  <w:pPr>
                    <w:pStyle w:val="10"/>
                    <w:rPr>
                      <w:rFonts w:ascii="黑体" w:eastAsia="黑体"/>
                    </w:rPr>
                  </w:pPr>
                  <w:r w:rsidRPr="008F0982">
                    <w:rPr>
                      <w:rFonts w:ascii="黑体" w:eastAsia="黑体" w:hint="eastAsia"/>
                    </w:rPr>
                    <w:t xml:space="preserve"> </w:t>
                  </w:r>
                  <w:r w:rsidR="00126D2E">
                    <w:rPr>
                      <w:rFonts w:ascii="黑体" w:eastAsia="黑体" w:hint="eastAsia"/>
                    </w:rPr>
                    <w:t>****</w:t>
                  </w:r>
                  <w:r w:rsidRPr="008F0982">
                    <w:rPr>
                      <w:rFonts w:ascii="黑体" w:eastAsia="黑体" w:hint="eastAsia"/>
                    </w:rPr>
                    <w:t>-20</w:t>
                  </w:r>
                  <w:r w:rsidR="00126D2E">
                    <w:rPr>
                      <w:rFonts w:ascii="黑体" w:eastAsia="黑体" w:hint="eastAsia"/>
                    </w:rPr>
                    <w:t>20</w:t>
                  </w:r>
                </w:p>
                <w:p w:rsidR="00D167DF" w:rsidRDefault="00D167DF">
                  <w:pPr>
                    <w:pStyle w:val="10"/>
                  </w:pPr>
                </w:p>
              </w:txbxContent>
            </v:textbox>
            <w10:wrap anchorx="margin" anchory="margin"/>
            <w10:anchorlock/>
          </v:shape>
        </w:pict>
      </w:r>
    </w:p>
    <w:p w:rsidR="00594F88" w:rsidRDefault="00594F88">
      <w:pPr>
        <w:spacing w:line="360" w:lineRule="auto"/>
      </w:pPr>
    </w:p>
    <w:p w:rsidR="00594F88" w:rsidRDefault="003E4091">
      <w:pPr>
        <w:spacing w:line="360" w:lineRule="auto"/>
        <w:jc w:val="center"/>
        <w:rPr>
          <w:rFonts w:ascii="黑体" w:eastAsia="黑体" w:hAnsi="黑体"/>
          <w:b/>
          <w:sz w:val="48"/>
        </w:rPr>
      </w:pPr>
      <w:r>
        <w:rPr>
          <w:rFonts w:ascii="黑体" w:eastAsia="黑体" w:hAnsi="黑体"/>
          <w:b/>
          <w:noProof/>
          <w:sz w:val="48"/>
        </w:rPr>
        <w:pict>
          <v:line id="Line 4" o:spid="_x0000_s1077" style="position:absolute;left:0;text-align:left;z-index:251657216;visibility:visible" from="-9pt,7.8pt" to="458.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" strokeweight="1pt"/>
        </w:pict>
      </w:r>
    </w:p>
    <w:p w:rsidR="00594F88" w:rsidRDefault="00594F88">
      <w:pPr>
        <w:spacing w:line="360" w:lineRule="auto"/>
        <w:jc w:val="center"/>
        <w:rPr>
          <w:rFonts w:ascii="黑体" w:eastAsia="黑体" w:hAnsi="黑体"/>
          <w:b/>
          <w:sz w:val="48"/>
        </w:rPr>
      </w:pPr>
    </w:p>
    <w:p w:rsidR="00594F88" w:rsidRDefault="00594F88">
      <w:pPr>
        <w:spacing w:line="360" w:lineRule="auto"/>
        <w:jc w:val="center"/>
        <w:rPr>
          <w:rFonts w:ascii="黑体" w:eastAsia="黑体" w:hAnsi="黑体"/>
          <w:b/>
          <w:sz w:val="48"/>
        </w:rPr>
      </w:pPr>
    </w:p>
    <w:p w:rsidR="00594F88" w:rsidRDefault="003E4091">
      <w:pPr>
        <w:spacing w:line="360" w:lineRule="auto"/>
        <w:jc w:val="center"/>
        <w:rPr>
          <w:rFonts w:ascii="黑体" w:eastAsia="黑体" w:hAnsi="黑体"/>
          <w:b/>
          <w:sz w:val="48"/>
        </w:rPr>
      </w:pPr>
      <w:r>
        <w:rPr>
          <w:rFonts w:ascii="黑体" w:eastAsia="黑体" w:hAnsi="黑体"/>
          <w:b/>
          <w:noProof/>
          <w:sz w:val="48"/>
        </w:rPr>
        <w:pict>
          <v:shape id="fmFrame6" o:spid="_x0000_s1028" type="#_x0000_t202" style="position:absolute;left:0;text-align:left;margin-left:322.9pt;margin-top:634.15pt;width:149.6pt;height:24.6pt;z-index:2516602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" stroked="f">
            <v:textbox inset="0,0,0,0">
              <w:txbxContent>
                <w:p w:rsidR="00D167DF" w:rsidRDefault="00D167DF" w:rsidP="00EA47D2">
                  <w:pPr>
                    <w:pStyle w:val="afa"/>
                    <w:ind w:right="140"/>
                  </w:pPr>
                  <w:r w:rsidRPr="002B22FD">
                    <w:rPr>
                      <w:rFonts w:hint="eastAsia"/>
                    </w:rPr>
                    <w:t>20</w:t>
                  </w:r>
                  <w:r w:rsidR="00126D2E">
                    <w:rPr>
                      <w:rFonts w:hint="eastAsia"/>
                    </w:rPr>
                    <w:t>20</w:t>
                  </w:r>
                  <w:r w:rsidRPr="002B22FD">
                    <w:t>-</w:t>
                  </w:r>
                  <w:r w:rsidR="00126D2E">
                    <w:rPr>
                      <w:rFonts w:hint="eastAsia"/>
                    </w:rPr>
                    <w:t>**</w:t>
                  </w:r>
                  <w:r w:rsidRPr="002B22FD">
                    <w:t>-</w:t>
                  </w:r>
                  <w:r w:rsidR="00126D2E">
                    <w:rPr>
                      <w:rFonts w:hint="eastAsia"/>
                    </w:rPr>
                    <w:t>**</w:t>
                  </w:r>
                  <w:r>
                    <w:rPr>
                      <w:rFonts w:hint="eastAsia"/>
                    </w:rPr>
                    <w:t>实施</w:t>
                  </w:r>
                </w:p>
                <w:p w:rsidR="00D167DF" w:rsidRDefault="00D167DF">
                  <w:pPr>
                    <w:pStyle w:val="afa"/>
                  </w:pPr>
                  <w:r>
                    <w:rPr>
                      <w:rFonts w:hint="eastAsia"/>
                    </w:rPr>
                    <w:t>实施</w:t>
                  </w:r>
                </w:p>
              </w:txbxContent>
            </v:textbox>
            <w10:wrap anchorx="margin" anchory="margin"/>
            <w10:anchorlock/>
          </v:shape>
        </w:pict>
      </w:r>
    </w:p>
    <w:p w:rsidR="00126D2E" w:rsidRPr="00850223" w:rsidRDefault="000C0954">
      <w:pPr>
        <w:jc w:val="center"/>
        <w:rPr>
          <w:rFonts w:ascii="黑体" w:eastAsia="黑体" w:hAnsi="黑体"/>
          <w:b/>
          <w:sz w:val="52"/>
          <w:szCs w:val="52"/>
        </w:rPr>
      </w:pPr>
      <w:r w:rsidRPr="00850223">
        <w:rPr>
          <w:rFonts w:ascii="黑体" w:eastAsia="黑体" w:hAnsi="黑体" w:hint="eastAsia"/>
          <w:b/>
          <w:sz w:val="52"/>
          <w:szCs w:val="52"/>
        </w:rPr>
        <w:t>海洋</w:t>
      </w:r>
      <w:r w:rsidR="00142691" w:rsidRPr="00850223">
        <w:rPr>
          <w:rFonts w:ascii="黑体" w:eastAsia="黑体" w:hAnsi="黑体" w:hint="eastAsia"/>
          <w:b/>
          <w:sz w:val="52"/>
          <w:szCs w:val="52"/>
        </w:rPr>
        <w:t>地震勘探</w:t>
      </w:r>
      <w:r w:rsidR="00142691">
        <w:rPr>
          <w:rFonts w:ascii="黑体" w:eastAsia="黑体" w:hAnsi="黑体" w:hint="eastAsia"/>
          <w:b/>
          <w:sz w:val="52"/>
          <w:szCs w:val="52"/>
        </w:rPr>
        <w:t>固体</w:t>
      </w:r>
      <w:r w:rsidRPr="00850223">
        <w:rPr>
          <w:rFonts w:ascii="黑体" w:eastAsia="黑体" w:hAnsi="黑体" w:hint="eastAsia"/>
          <w:b/>
          <w:sz w:val="52"/>
          <w:szCs w:val="52"/>
        </w:rPr>
        <w:t>拖缆</w:t>
      </w:r>
      <w:r w:rsidR="006B524A" w:rsidRPr="00850223">
        <w:rPr>
          <w:rFonts w:ascii="黑体" w:eastAsia="黑体" w:hAnsi="黑体" w:hint="eastAsia"/>
          <w:b/>
          <w:sz w:val="52"/>
          <w:szCs w:val="52"/>
        </w:rPr>
        <w:t>检波器</w:t>
      </w:r>
    </w:p>
    <w:p w:rsidR="00594F88" w:rsidRPr="00850223" w:rsidRDefault="006B524A">
      <w:pPr>
        <w:jc w:val="center"/>
        <w:rPr>
          <w:rFonts w:ascii="黑体" w:eastAsia="黑体" w:hAnsi="黑体"/>
          <w:b/>
          <w:sz w:val="52"/>
          <w:szCs w:val="52"/>
        </w:rPr>
      </w:pPr>
      <w:r w:rsidRPr="00850223">
        <w:rPr>
          <w:rFonts w:ascii="黑体" w:eastAsia="黑体" w:hAnsi="黑体" w:hint="eastAsia"/>
          <w:b/>
          <w:sz w:val="52"/>
          <w:szCs w:val="52"/>
        </w:rPr>
        <w:t>用压电陶瓷元件</w:t>
      </w:r>
    </w:p>
    <w:p w:rsidR="00850223" w:rsidRPr="00037F8E" w:rsidRDefault="0092052F">
      <w:pPr>
        <w:jc w:val="center"/>
        <w:rPr>
          <w:rFonts w:eastAsia="黑体"/>
          <w:b/>
          <w:sz w:val="28"/>
          <w:szCs w:val="28"/>
        </w:rPr>
      </w:pPr>
      <w:r w:rsidRPr="0092052F">
        <w:rPr>
          <w:rFonts w:eastAsia="黑体"/>
          <w:sz w:val="28"/>
          <w:szCs w:val="28"/>
        </w:rPr>
        <w:t>Piezoelectric ceramic elemen</w:t>
      </w:r>
      <w:r>
        <w:rPr>
          <w:rFonts w:eastAsia="黑体" w:hint="eastAsia"/>
          <w:sz w:val="28"/>
          <w:szCs w:val="28"/>
        </w:rPr>
        <w:t>t</w:t>
      </w:r>
      <w:r w:rsidR="00850223" w:rsidRPr="00037F8E">
        <w:rPr>
          <w:rFonts w:eastAsia="黑体"/>
          <w:sz w:val="28"/>
          <w:szCs w:val="28"/>
        </w:rPr>
        <w:t xml:space="preserve"> of hydrophone</w:t>
      </w:r>
      <w:r w:rsidR="00037F8E" w:rsidRPr="00037F8E">
        <w:rPr>
          <w:rFonts w:eastAsia="黑体"/>
          <w:sz w:val="28"/>
          <w:szCs w:val="28"/>
        </w:rPr>
        <w:t xml:space="preserve"> of</w:t>
      </w:r>
      <w:r w:rsidR="00850223" w:rsidRPr="00037F8E">
        <w:rPr>
          <w:rFonts w:eastAsia="黑体"/>
          <w:sz w:val="28"/>
          <w:szCs w:val="28"/>
        </w:rPr>
        <w:t xml:space="preserve"> </w:t>
      </w:r>
      <w:r w:rsidR="00037F8E" w:rsidRPr="00037F8E">
        <w:rPr>
          <w:rFonts w:eastAsia="黑体"/>
          <w:sz w:val="28"/>
          <w:szCs w:val="28"/>
        </w:rPr>
        <w:t xml:space="preserve">solid cable </w:t>
      </w:r>
      <w:r>
        <w:rPr>
          <w:rFonts w:eastAsia="黑体" w:hint="eastAsia"/>
          <w:sz w:val="28"/>
          <w:szCs w:val="28"/>
        </w:rPr>
        <w:t>in</w:t>
      </w:r>
      <w:r w:rsidR="00037F8E" w:rsidRPr="00037F8E">
        <w:rPr>
          <w:rFonts w:eastAsia="黑体"/>
          <w:sz w:val="28"/>
          <w:szCs w:val="28"/>
        </w:rPr>
        <w:t xml:space="preserve"> marine seismic exploration</w:t>
      </w:r>
    </w:p>
    <w:p w:rsidR="00594F88" w:rsidRPr="00126D2E" w:rsidRDefault="00594F88">
      <w:pPr>
        <w:rPr>
          <w:rFonts w:eastAsia="黑体"/>
          <w:b/>
          <w:sz w:val="28"/>
        </w:rPr>
      </w:pPr>
    </w:p>
    <w:p w:rsidR="00594F88" w:rsidRDefault="00594F88">
      <w:pPr>
        <w:jc w:val="center"/>
        <w:rPr>
          <w:rFonts w:eastAsia="黑体"/>
          <w:b/>
          <w:sz w:val="28"/>
        </w:rPr>
      </w:pPr>
    </w:p>
    <w:p w:rsidR="008A7AF7" w:rsidRDefault="008A7AF7">
      <w:pPr>
        <w:spacing w:line="360" w:lineRule="auto"/>
      </w:pPr>
    </w:p>
    <w:p w:rsidR="005848BA" w:rsidRDefault="005848BA">
      <w:pPr>
        <w:spacing w:line="360" w:lineRule="auto"/>
      </w:pPr>
    </w:p>
    <w:p w:rsidR="005848BA" w:rsidRDefault="005848BA">
      <w:pPr>
        <w:spacing w:line="360" w:lineRule="auto"/>
      </w:pPr>
    </w:p>
    <w:p w:rsidR="00594F88" w:rsidRDefault="003E4091">
      <w:pPr>
        <w:spacing w:line="360" w:lineRule="auto"/>
        <w:rPr>
          <w:rFonts w:eastAsia="黑体"/>
          <w:b/>
          <w:sz w:val="28"/>
        </w:rPr>
      </w:pPr>
      <w:r w:rsidRPr="003E4091">
        <w:rPr>
          <w:rFonts w:eastAsia="黑体"/>
          <w:noProof/>
          <w:sz w:val="28"/>
        </w:rPr>
        <w:pict>
          <v:line id="Line 6" o:spid="_x0000_s1076" style="position:absolute;left:0;text-align:left;z-index:251658240;visibility:visible" from="-4pt,198.75pt" to="467.5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u69FQIAACs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" strokeweight="1pt"/>
        </w:pict>
      </w:r>
      <w:r w:rsidRPr="003E4091">
        <w:rPr>
          <w:rFonts w:eastAsia="黑体"/>
          <w:noProof/>
          <w:sz w:val="28"/>
        </w:rPr>
        <w:pict>
          <v:shape id="fmFrame5" o:spid="_x0000_s1029" type="#_x0000_t202" style="position:absolute;left:0;text-align:left;margin-left:0;margin-top:634.15pt;width:159pt;height:24.6pt;z-index:2516592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" stroked="f">
            <v:textbox inset="0,0,0,0">
              <w:txbxContent>
                <w:p w:rsidR="00D167DF" w:rsidRDefault="00D167DF">
                  <w:pPr>
                    <w:pStyle w:val="af6"/>
                  </w:pPr>
                  <w:r w:rsidRPr="002B22FD">
                    <w:t>2</w:t>
                  </w:r>
                  <w:r w:rsidRPr="002B22FD">
                    <w:rPr>
                      <w:rFonts w:hint="eastAsia"/>
                    </w:rPr>
                    <w:t>0</w:t>
                  </w:r>
                  <w:r w:rsidR="00126D2E">
                    <w:rPr>
                      <w:rFonts w:hint="eastAsia"/>
                    </w:rPr>
                    <w:t>20</w:t>
                  </w:r>
                  <w:r w:rsidRPr="002B22FD">
                    <w:t>-</w:t>
                  </w:r>
                  <w:r w:rsidR="00126D2E">
                    <w:rPr>
                      <w:rFonts w:hint="eastAsia"/>
                    </w:rPr>
                    <w:t>**</w:t>
                  </w:r>
                  <w:r w:rsidRPr="002B22FD">
                    <w:t>-</w:t>
                  </w:r>
                  <w:r w:rsidR="00126D2E">
                    <w:rPr>
                      <w:rFonts w:hint="eastAsia"/>
                    </w:rPr>
                    <w:t>**</w:t>
                  </w:r>
                  <w:r>
                    <w:rPr>
                      <w:rFonts w:hint="eastAsia"/>
                    </w:rPr>
                    <w:t>发布</w:t>
                  </w:r>
                </w:p>
              </w:txbxContent>
            </v:textbox>
            <w10:wrap anchorx="margin" anchory="margin"/>
            <w10:anchorlock/>
          </v:shape>
        </w:pict>
      </w:r>
      <w:r w:rsidRPr="003E4091">
        <w:rPr>
          <w:rFonts w:eastAsia="黑体"/>
          <w:noProof/>
          <w:sz w:val="28"/>
        </w:rPr>
        <w:pict>
          <v:shape id="fmFrame2" o:spid="_x0000_s1030" type="#_x0000_t202" style="position:absolute;left:0;text-align:left;margin-left:0;margin-top:21.4pt;width:456.75pt;height:74.05pt;z-index:25165516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" stroked="f">
            <v:textbox inset="0,0,0,0">
              <w:txbxContent>
                <w:p w:rsidR="00D167DF" w:rsidRPr="003041E3" w:rsidRDefault="003041E3" w:rsidP="003041E3">
                  <w:pPr>
                    <w:pStyle w:val="afe"/>
                    <w:jc w:val="center"/>
                    <w:rPr>
                      <w:b/>
                      <w:sz w:val="84"/>
                      <w:szCs w:val="84"/>
                    </w:rPr>
                  </w:pPr>
                  <w:r w:rsidRPr="003041E3">
                    <w:rPr>
                      <w:rFonts w:hint="eastAsia"/>
                      <w:b/>
                      <w:sz w:val="84"/>
                      <w:szCs w:val="84"/>
                    </w:rPr>
                    <w:t xml:space="preserve">团 体 </w:t>
                  </w:r>
                  <w:r w:rsidR="00D167DF" w:rsidRPr="003041E3">
                    <w:rPr>
                      <w:rFonts w:hint="eastAsia"/>
                      <w:b/>
                      <w:sz w:val="84"/>
                      <w:szCs w:val="84"/>
                    </w:rPr>
                    <w:t>标</w:t>
                  </w:r>
                  <w:r w:rsidRPr="003041E3">
                    <w:rPr>
                      <w:rFonts w:hint="eastAsia"/>
                      <w:b/>
                      <w:sz w:val="84"/>
                      <w:szCs w:val="84"/>
                    </w:rPr>
                    <w:t xml:space="preserve"> </w:t>
                  </w:r>
                  <w:r w:rsidR="00D167DF" w:rsidRPr="003041E3">
                    <w:rPr>
                      <w:rFonts w:hint="eastAsia"/>
                      <w:b/>
                      <w:sz w:val="84"/>
                      <w:szCs w:val="84"/>
                    </w:rPr>
                    <w:t>准</w:t>
                  </w:r>
                </w:p>
              </w:txbxContent>
            </v:textbox>
            <w10:wrap anchorx="margin" anchory="margin"/>
            <w10:anchorlock/>
          </v:shape>
        </w:pict>
      </w:r>
      <w:r w:rsidRPr="003E4091">
        <w:rPr>
          <w:rFonts w:eastAsia="黑体"/>
          <w:noProof/>
          <w:sz w:val="28"/>
        </w:rPr>
        <w:pict>
          <v:shape id="fmFrame7" o:spid="_x0000_s1031" type="#_x0000_t202" style="position:absolute;left:0;text-align:left;margin-left:0;margin-top:673.55pt;width:481.9pt;height:28.6pt;z-index:25165414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" stroked="f">
            <v:textbox inset="0,0,0,0">
              <w:txbxContent>
                <w:p w:rsidR="00D167DF" w:rsidRDefault="00D167DF">
                  <w:pPr>
                    <w:pStyle w:val="afc"/>
                  </w:pPr>
                  <w:r>
                    <w:rPr>
                      <w:rFonts w:hint="eastAsia"/>
                    </w:rPr>
                    <w:t>上海硅酸盐</w:t>
                  </w:r>
                  <w:r w:rsidR="00BF36B2">
                    <w:rPr>
                      <w:rFonts w:hint="eastAsia"/>
                    </w:rPr>
                    <w:t>学会</w:t>
                  </w:r>
                  <w:r>
                    <w:rPr>
                      <w:rStyle w:val="af3"/>
                      <w:rFonts w:hint="eastAsia"/>
                    </w:rPr>
                    <w:t xml:space="preserve"> 发布</w:t>
                  </w:r>
                </w:p>
              </w:txbxContent>
            </v:textbox>
            <w10:wrap anchorx="margin" anchory="margin"/>
            <w10:anchorlock/>
          </v:shape>
        </w:pict>
      </w:r>
      <w:bookmarkStart w:id="0" w:name="目次1"/>
      <w:bookmarkStart w:id="1" w:name="目次2"/>
      <w:bookmarkStart w:id="2" w:name="前言1"/>
      <w:bookmarkEnd w:id="0"/>
      <w:bookmarkEnd w:id="1"/>
      <w:bookmarkEnd w:id="2"/>
    </w:p>
    <w:p w:rsidR="00594F88" w:rsidRDefault="00594F88">
      <w:pPr>
        <w:spacing w:line="360" w:lineRule="auto"/>
        <w:sectPr w:rsidR="00594F88">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pgNumType w:fmt="upperRoman" w:start="1"/>
          <w:cols w:space="720"/>
          <w:titlePg/>
          <w:docGrid w:type="linesAndChars" w:linePitch="312"/>
        </w:sectPr>
      </w:pPr>
    </w:p>
    <w:p w:rsidR="00094C87" w:rsidRPr="003041E3" w:rsidRDefault="00094C87" w:rsidP="00201562">
      <w:pPr>
        <w:pStyle w:val="aff3"/>
        <w:rPr>
          <w:b/>
        </w:rPr>
      </w:pPr>
      <w:r w:rsidRPr="003041E3">
        <w:rPr>
          <w:rFonts w:hint="eastAsia"/>
          <w:b/>
        </w:rPr>
        <w:lastRenderedPageBreak/>
        <w:t>前</w:t>
      </w:r>
      <w:r w:rsidR="003041E3" w:rsidRPr="003041E3">
        <w:rPr>
          <w:rFonts w:hint="eastAsia"/>
          <w:b/>
        </w:rPr>
        <w:t xml:space="preserve">  </w:t>
      </w:r>
      <w:r w:rsidRPr="003041E3">
        <w:rPr>
          <w:rFonts w:hint="eastAsia"/>
          <w:b/>
        </w:rPr>
        <w:t>言</w:t>
      </w:r>
    </w:p>
    <w:p w:rsidR="00201562" w:rsidRDefault="00201562" w:rsidP="00201562">
      <w:pPr>
        <w:widowControl/>
        <w:tabs>
          <w:tab w:val="center" w:pos="4201"/>
          <w:tab w:val="right" w:leader="dot" w:pos="9298"/>
        </w:tabs>
        <w:autoSpaceDE w:val="0"/>
        <w:autoSpaceDN w:val="0"/>
        <w:ind w:firstLineChars="200" w:firstLine="420"/>
        <w:rPr>
          <w:noProof/>
          <w:kern w:val="0"/>
        </w:rPr>
      </w:pPr>
      <w:r w:rsidRPr="00ED06FD">
        <w:rPr>
          <w:rFonts w:ascii="宋体" w:hint="eastAsia"/>
          <w:noProof/>
          <w:color w:val="000000"/>
          <w:kern w:val="0"/>
        </w:rPr>
        <w:t>本标准按照</w:t>
      </w:r>
      <w:r w:rsidRPr="007D6F79">
        <w:rPr>
          <w:noProof/>
          <w:kern w:val="0"/>
        </w:rPr>
        <w:t>GB/T 1.1</w:t>
      </w:r>
      <w:r w:rsidRPr="001F4F59">
        <w:rPr>
          <w:noProof/>
          <w:kern w:val="0"/>
        </w:rPr>
        <w:t>—20</w:t>
      </w:r>
      <w:r w:rsidR="008A2FD9" w:rsidRPr="001F4F59">
        <w:rPr>
          <w:rFonts w:hint="eastAsia"/>
          <w:noProof/>
          <w:kern w:val="0"/>
        </w:rPr>
        <w:t>20</w:t>
      </w:r>
      <w:r w:rsidRPr="00ED06FD">
        <w:rPr>
          <w:rFonts w:ascii="宋体" w:hint="eastAsia"/>
          <w:noProof/>
          <w:color w:val="000000"/>
          <w:kern w:val="0"/>
        </w:rPr>
        <w:t>给出的规则起草</w:t>
      </w:r>
      <w:r w:rsidRPr="00ED06FD">
        <w:rPr>
          <w:rFonts w:hint="eastAsia"/>
          <w:noProof/>
          <w:kern w:val="0"/>
        </w:rPr>
        <w:t>。</w:t>
      </w:r>
    </w:p>
    <w:p w:rsidR="00201562" w:rsidRPr="00263EF5" w:rsidRDefault="00BF36B2" w:rsidP="00263EF5">
      <w:pPr>
        <w:widowControl/>
        <w:numPr>
          <w:ilvl w:val="0"/>
          <w:numId w:val="8"/>
        </w:numPr>
        <w:tabs>
          <w:tab w:val="center" w:pos="4201"/>
          <w:tab w:val="right" w:leader="dot" w:pos="9298"/>
        </w:tabs>
        <w:autoSpaceDE w:val="0"/>
        <w:autoSpaceDN w:val="0"/>
        <w:ind w:firstLineChars="200" w:firstLine="420"/>
        <w:rPr>
          <w:noProof/>
          <w:kern w:val="0"/>
        </w:rPr>
      </w:pPr>
      <w:r>
        <w:rPr>
          <w:rFonts w:ascii="宋体" w:hAnsi="宋体" w:hint="eastAsia"/>
          <w:szCs w:val="21"/>
        </w:rPr>
        <w:t>本标准由上海市硅酸盐学会提出、归口并宣贯实施</w:t>
      </w:r>
      <w:r w:rsidR="00810135" w:rsidRPr="00ED06FD">
        <w:rPr>
          <w:rFonts w:hint="eastAsia"/>
          <w:noProof/>
          <w:kern w:val="0"/>
        </w:rPr>
        <w:t>。</w:t>
      </w:r>
    </w:p>
    <w:p w:rsidR="00810135" w:rsidRDefault="00126D2E" w:rsidP="00201562">
      <w:pPr>
        <w:widowControl/>
        <w:numPr>
          <w:ilvl w:val="0"/>
          <w:numId w:val="8"/>
        </w:numPr>
        <w:tabs>
          <w:tab w:val="center" w:pos="4201"/>
          <w:tab w:val="right" w:leader="dot" w:pos="9298"/>
        </w:tabs>
        <w:autoSpaceDE w:val="0"/>
        <w:autoSpaceDN w:val="0"/>
        <w:ind w:firstLineChars="200" w:firstLine="420"/>
        <w:rPr>
          <w:noProof/>
          <w:kern w:val="0"/>
        </w:rPr>
      </w:pPr>
      <w:r>
        <w:rPr>
          <w:rFonts w:hint="eastAsia"/>
          <w:noProof/>
          <w:kern w:val="0"/>
        </w:rPr>
        <w:t>本标准</w:t>
      </w:r>
      <w:r w:rsidR="0079053B">
        <w:rPr>
          <w:rFonts w:hint="eastAsia"/>
          <w:noProof/>
          <w:kern w:val="0"/>
        </w:rPr>
        <w:t>负责</w:t>
      </w:r>
      <w:r>
        <w:rPr>
          <w:rFonts w:hint="eastAsia"/>
          <w:noProof/>
          <w:kern w:val="0"/>
        </w:rPr>
        <w:t>起草单位：中国科学院上海硅酸盐研究所</w:t>
      </w:r>
      <w:r w:rsidR="00810135" w:rsidRPr="00906799">
        <w:rPr>
          <w:rFonts w:hint="eastAsia"/>
          <w:noProof/>
          <w:kern w:val="0"/>
        </w:rPr>
        <w:t>。</w:t>
      </w:r>
    </w:p>
    <w:p w:rsidR="0079053B" w:rsidRPr="0079053B" w:rsidRDefault="0079053B" w:rsidP="00201562">
      <w:pPr>
        <w:widowControl/>
        <w:numPr>
          <w:ilvl w:val="0"/>
          <w:numId w:val="8"/>
        </w:numPr>
        <w:tabs>
          <w:tab w:val="center" w:pos="4201"/>
          <w:tab w:val="right" w:leader="dot" w:pos="9298"/>
        </w:tabs>
        <w:autoSpaceDE w:val="0"/>
        <w:autoSpaceDN w:val="0"/>
        <w:ind w:firstLineChars="200" w:firstLine="420"/>
      </w:pPr>
      <w:r>
        <w:t>本标准参加起草单位</w:t>
      </w:r>
      <w:r>
        <w:rPr>
          <w:rFonts w:hint="eastAsia"/>
        </w:rPr>
        <w:t>：</w:t>
      </w:r>
      <w:r w:rsidRPr="0079053B">
        <w:t>上海市硅酸盐学会、海鹰企业集团有限责任公司</w:t>
      </w:r>
      <w:r w:rsidRPr="0079053B">
        <w:rPr>
          <w:rFonts w:hint="eastAsia"/>
        </w:rPr>
        <w:t>、</w:t>
      </w:r>
      <w:r w:rsidRPr="0079053B">
        <w:t>中国科学院声学研究所、</w:t>
      </w:r>
      <w:r>
        <w:rPr>
          <w:rFonts w:hint="eastAsia"/>
        </w:rPr>
        <w:t xml:space="preserve"> </w:t>
      </w:r>
      <w:r w:rsidRPr="0079053B">
        <w:t>无锡惠丰电子有限公司、苏州攀特电陶科技股份有限公司</w:t>
      </w:r>
      <w:r w:rsidRPr="0079053B">
        <w:rPr>
          <w:rFonts w:hint="eastAsia"/>
        </w:rPr>
        <w:t>、</w:t>
      </w:r>
      <w:r w:rsidRPr="0079053B">
        <w:t>河北华通线缆集团股份有限公司</w:t>
      </w:r>
      <w:r>
        <w:rPr>
          <w:rFonts w:hint="eastAsia"/>
        </w:rPr>
        <w:t>。</w:t>
      </w:r>
    </w:p>
    <w:p w:rsidR="00201562" w:rsidRPr="008A2FD9" w:rsidRDefault="00201562" w:rsidP="00201562">
      <w:pPr>
        <w:widowControl/>
        <w:numPr>
          <w:ilvl w:val="0"/>
          <w:numId w:val="4"/>
        </w:numPr>
        <w:tabs>
          <w:tab w:val="center" w:pos="4201"/>
          <w:tab w:val="right" w:leader="dot" w:pos="9298"/>
        </w:tabs>
        <w:autoSpaceDE w:val="0"/>
        <w:autoSpaceDN w:val="0"/>
        <w:ind w:firstLineChars="200" w:firstLine="420"/>
        <w:rPr>
          <w:noProof/>
          <w:kern w:val="0"/>
        </w:rPr>
      </w:pPr>
      <w:r w:rsidRPr="002F7369">
        <w:rPr>
          <w:rFonts w:hint="eastAsia"/>
          <w:noProof/>
          <w:kern w:val="0"/>
        </w:rPr>
        <w:t>本标准</w:t>
      </w:r>
      <w:r w:rsidR="00465DDB" w:rsidRPr="002F7369">
        <w:rPr>
          <w:rFonts w:hint="eastAsia"/>
          <w:noProof/>
          <w:kern w:val="0"/>
        </w:rPr>
        <w:t>主要</w:t>
      </w:r>
      <w:r w:rsidRPr="002F7369">
        <w:rPr>
          <w:rFonts w:hint="eastAsia"/>
          <w:noProof/>
          <w:kern w:val="0"/>
        </w:rPr>
        <w:t>起草人：</w:t>
      </w:r>
      <w:r w:rsidR="006B524A">
        <w:rPr>
          <w:rFonts w:hint="eastAsia"/>
          <w:noProof/>
          <w:kern w:val="0"/>
        </w:rPr>
        <w:t>张文斌</w:t>
      </w:r>
      <w:r w:rsidR="005848BA" w:rsidRPr="002F7369">
        <w:rPr>
          <w:rFonts w:hint="eastAsia"/>
          <w:noProof/>
          <w:kern w:val="0"/>
        </w:rPr>
        <w:t>、</w:t>
      </w:r>
      <w:r w:rsidR="006B524A">
        <w:rPr>
          <w:rFonts w:hint="eastAsia"/>
          <w:noProof/>
          <w:kern w:val="0"/>
        </w:rPr>
        <w:t>范晓荣</w:t>
      </w:r>
      <w:r w:rsidR="005848BA" w:rsidRPr="002F7369">
        <w:rPr>
          <w:rFonts w:hint="eastAsia"/>
          <w:noProof/>
          <w:kern w:val="0"/>
        </w:rPr>
        <w:t>、董显林</w:t>
      </w:r>
      <w:r w:rsidR="0079053B">
        <w:rPr>
          <w:rFonts w:hint="eastAsia"/>
          <w:noProof/>
          <w:kern w:val="0"/>
        </w:rPr>
        <w:t>、</w:t>
      </w:r>
      <w:r w:rsidR="0079053B">
        <w:rPr>
          <w:rFonts w:hint="eastAsia"/>
        </w:rPr>
        <w:t>梁瑞虹、</w:t>
      </w:r>
      <w:r w:rsidR="00331E7A">
        <w:rPr>
          <w:rFonts w:hint="eastAsia"/>
        </w:rPr>
        <w:t>张晖</w:t>
      </w:r>
      <w:r w:rsidR="0079053B">
        <w:rPr>
          <w:rFonts w:hint="eastAsia"/>
        </w:rPr>
        <w:t>、</w:t>
      </w:r>
      <w:r w:rsidR="001A1630">
        <w:rPr>
          <w:rFonts w:hint="eastAsia"/>
        </w:rPr>
        <w:t>李俊宝</w:t>
      </w:r>
      <w:r w:rsidR="003041E3">
        <w:rPr>
          <w:rFonts w:hint="eastAsia"/>
        </w:rPr>
        <w:t>、</w:t>
      </w:r>
      <w:r w:rsidR="0079053B">
        <w:rPr>
          <w:rFonts w:hint="eastAsia"/>
        </w:rPr>
        <w:t>田德辉、潘铁政、</w:t>
      </w:r>
      <w:r w:rsidR="00850223">
        <w:rPr>
          <w:rFonts w:hint="eastAsia"/>
        </w:rPr>
        <w:t>程伟</w:t>
      </w:r>
      <w:r w:rsidR="0079053B">
        <w:rPr>
          <w:rFonts w:hint="eastAsia"/>
        </w:rPr>
        <w:t>。</w:t>
      </w:r>
    </w:p>
    <w:p w:rsidR="008A2FD9" w:rsidRPr="002F7369" w:rsidRDefault="008A2FD9" w:rsidP="00201562">
      <w:pPr>
        <w:widowControl/>
        <w:numPr>
          <w:ilvl w:val="0"/>
          <w:numId w:val="4"/>
        </w:numPr>
        <w:tabs>
          <w:tab w:val="center" w:pos="4201"/>
          <w:tab w:val="right" w:leader="dot" w:pos="9298"/>
        </w:tabs>
        <w:autoSpaceDE w:val="0"/>
        <w:autoSpaceDN w:val="0"/>
        <w:ind w:firstLineChars="200" w:firstLine="420"/>
        <w:rPr>
          <w:noProof/>
          <w:kern w:val="0"/>
        </w:rPr>
      </w:pPr>
      <w:r>
        <w:rPr>
          <w:rFonts w:hint="eastAsia"/>
        </w:rPr>
        <w:t>本标准承诺首批执行单位：</w:t>
      </w:r>
      <w:r w:rsidR="00A62330">
        <w:rPr>
          <w:rFonts w:hint="eastAsia"/>
          <w:noProof/>
          <w:kern w:val="0"/>
        </w:rPr>
        <w:t>中国科学院上海硅酸盐研究所、</w:t>
      </w:r>
      <w:r w:rsidR="00A62330" w:rsidRPr="0079053B">
        <w:t>海鹰企业集团有限责任公司</w:t>
      </w:r>
      <w:r w:rsidR="00A62330">
        <w:rPr>
          <w:rFonts w:hint="eastAsia"/>
        </w:rPr>
        <w:t>、</w:t>
      </w:r>
      <w:r w:rsidR="0092052F" w:rsidRPr="0079053B">
        <w:t>中国科学院声学研究所、</w:t>
      </w:r>
      <w:bookmarkStart w:id="3" w:name="_GoBack"/>
      <w:bookmarkEnd w:id="3"/>
      <w:r w:rsidR="00A62330" w:rsidRPr="0079053B">
        <w:t>无锡惠丰电子有限公司、苏州攀特电陶科技股份有限公司</w:t>
      </w:r>
      <w:r w:rsidR="00A62330" w:rsidRPr="0079053B">
        <w:rPr>
          <w:rFonts w:hint="eastAsia"/>
        </w:rPr>
        <w:t>、</w:t>
      </w:r>
      <w:r w:rsidR="00A62330" w:rsidRPr="0079053B">
        <w:t>河北华通线缆集团股份有限公司</w:t>
      </w:r>
    </w:p>
    <w:p w:rsidR="00D74317" w:rsidRDefault="00201562" w:rsidP="00201562">
      <w:pPr>
        <w:widowControl/>
        <w:tabs>
          <w:tab w:val="center" w:pos="4201"/>
          <w:tab w:val="right" w:leader="dot" w:pos="9298"/>
        </w:tabs>
        <w:autoSpaceDE w:val="0"/>
        <w:autoSpaceDN w:val="0"/>
        <w:ind w:firstLineChars="200" w:firstLine="420"/>
        <w:rPr>
          <w:noProof/>
          <w:kern w:val="0"/>
        </w:rPr>
        <w:sectPr w:rsidR="00D74317" w:rsidSect="00D74317">
          <w:headerReference w:type="default" r:id="rId15"/>
          <w:footerReference w:type="default" r:id="rId16"/>
          <w:pgSz w:w="11906" w:h="16838" w:code="9"/>
          <w:pgMar w:top="567" w:right="1134" w:bottom="1134" w:left="1418" w:header="1418" w:footer="1134" w:gutter="0"/>
          <w:pgNumType w:fmt="upperRoman" w:start="1"/>
          <w:cols w:space="425"/>
          <w:formProt w:val="0"/>
          <w:docGrid w:type="lines" w:linePitch="312"/>
        </w:sectPr>
      </w:pPr>
      <w:r w:rsidRPr="00ED06FD">
        <w:rPr>
          <w:rFonts w:hint="eastAsia"/>
          <w:noProof/>
          <w:kern w:val="0"/>
        </w:rPr>
        <w:t>本标准为首次制定。</w:t>
      </w:r>
    </w:p>
    <w:p w:rsidR="00850223" w:rsidRPr="003041E3" w:rsidRDefault="00850223" w:rsidP="00850223">
      <w:pPr>
        <w:pStyle w:val="2"/>
        <w:ind w:leftChars="0" w:left="0" w:firstLine="482"/>
        <w:jc w:val="center"/>
        <w:rPr>
          <w:rFonts w:ascii="黑体" w:eastAsia="黑体" w:hAnsi="黑体"/>
          <w:b/>
          <w:sz w:val="32"/>
          <w:szCs w:val="32"/>
        </w:rPr>
      </w:pPr>
      <w:r w:rsidRPr="003041E3">
        <w:rPr>
          <w:rFonts w:ascii="黑体" w:eastAsia="黑体" w:hAnsi="黑体" w:hint="eastAsia"/>
          <w:b/>
          <w:sz w:val="32"/>
          <w:szCs w:val="32"/>
        </w:rPr>
        <w:lastRenderedPageBreak/>
        <w:t xml:space="preserve">引 </w:t>
      </w:r>
      <w:r w:rsidR="00A62330">
        <w:rPr>
          <w:rFonts w:ascii="黑体" w:eastAsia="黑体" w:hAnsi="黑体" w:hint="eastAsia"/>
          <w:b/>
          <w:sz w:val="32"/>
          <w:szCs w:val="32"/>
        </w:rPr>
        <w:t xml:space="preserve"> </w:t>
      </w:r>
      <w:r w:rsidRPr="003041E3">
        <w:rPr>
          <w:rFonts w:ascii="黑体" w:eastAsia="黑体" w:hAnsi="黑体" w:hint="eastAsia"/>
          <w:b/>
          <w:sz w:val="32"/>
          <w:szCs w:val="32"/>
        </w:rPr>
        <w:t>言</w:t>
      </w:r>
    </w:p>
    <w:p w:rsidR="00850223" w:rsidRPr="00494FEC" w:rsidRDefault="00A62330" w:rsidP="00437C33">
      <w:pPr>
        <w:pStyle w:val="2"/>
        <w:spacing w:beforeLines="200" w:line="360" w:lineRule="auto"/>
        <w:ind w:leftChars="0" w:left="0" w:firstLine="482"/>
        <w:rPr>
          <w:rFonts w:ascii="宋体" w:hAnsi="宋体"/>
          <w:szCs w:val="21"/>
        </w:rPr>
      </w:pPr>
      <w:r>
        <w:rPr>
          <w:rFonts w:ascii="宋体" w:hAnsi="宋体"/>
          <w:szCs w:val="21"/>
        </w:rPr>
        <w:t>海洋地震勘探固体拖缆</w:t>
      </w:r>
      <w:r w:rsidR="00850223" w:rsidRPr="00494FEC">
        <w:rPr>
          <w:rFonts w:ascii="宋体" w:hAnsi="宋体"/>
          <w:szCs w:val="21"/>
        </w:rPr>
        <w:t>是海上油气勘探最有效也是使用最广泛的方法之一。但目前国际上</w:t>
      </w:r>
      <w:r>
        <w:rPr>
          <w:rFonts w:ascii="宋体" w:hAnsi="宋体"/>
          <w:szCs w:val="21"/>
        </w:rPr>
        <w:t>海洋地震勘探固体拖缆</w:t>
      </w:r>
      <w:r w:rsidR="00850223" w:rsidRPr="00494FEC">
        <w:rPr>
          <w:rFonts w:ascii="宋体" w:hAnsi="宋体"/>
          <w:szCs w:val="21"/>
        </w:rPr>
        <w:t>装备却主要被少数几家欧美公司掌握，我国</w:t>
      </w:r>
      <w:r>
        <w:rPr>
          <w:rFonts w:ascii="宋体" w:hAnsi="宋体"/>
          <w:szCs w:val="21"/>
        </w:rPr>
        <w:t>海洋地震勘探固体拖缆</w:t>
      </w:r>
      <w:r w:rsidR="00850223" w:rsidRPr="00494FEC">
        <w:rPr>
          <w:rFonts w:ascii="宋体" w:hAnsi="宋体"/>
          <w:szCs w:val="21"/>
        </w:rPr>
        <w:t>装备全部依赖进口。由于</w:t>
      </w:r>
      <w:r>
        <w:rPr>
          <w:rFonts w:ascii="宋体" w:hAnsi="宋体"/>
          <w:szCs w:val="21"/>
        </w:rPr>
        <w:t>海洋地震勘探固体拖缆</w:t>
      </w:r>
      <w:r w:rsidR="00850223" w:rsidRPr="00494FEC">
        <w:rPr>
          <w:rFonts w:ascii="宋体" w:hAnsi="宋体"/>
          <w:szCs w:val="21"/>
        </w:rPr>
        <w:t>装备也可兼做军用（潜艇探测等），近年来国外开始对我国实施全面禁运。我国油气公司在用、待用、维修以及更新换代拖缆多达几千公里（需要上百万个压电检波器）。同时，国土资源部地质调查局、地震局、海洋局、中科院海洋所等都急需国产化的海洋地震拖缆装备用于对我国海洋资源、地质以及水下目标的探测。</w:t>
      </w:r>
    </w:p>
    <w:p w:rsidR="00850223" w:rsidRPr="00494FEC" w:rsidRDefault="00850223" w:rsidP="00850223">
      <w:pPr>
        <w:autoSpaceDE w:val="0"/>
        <w:autoSpaceDN w:val="0"/>
        <w:adjustRightInd w:val="0"/>
        <w:spacing w:line="360" w:lineRule="auto"/>
        <w:ind w:firstLineChars="200" w:firstLine="420"/>
        <w:rPr>
          <w:rFonts w:ascii="宋体" w:hAnsi="宋体"/>
          <w:kern w:val="0"/>
          <w:szCs w:val="21"/>
        </w:rPr>
      </w:pPr>
      <w:r w:rsidRPr="00494FEC">
        <w:rPr>
          <w:rFonts w:ascii="宋体" w:hAnsi="宋体"/>
          <w:kern w:val="0"/>
          <w:szCs w:val="21"/>
        </w:rPr>
        <w:t>压电检波器用压电陶瓷元件（简称压电陶瓷元件）是压电检波器的核心部件。它的性能直接影响着压电检波器的灵敏度和机械性能以及可靠性。以“压电检波器用压电陶瓷元件”为关键字进行检索，未见相应的标准制定与实施，这直接导致国内相关产品的规范制造和评价，严重限制了这一行业的产业升级。</w:t>
      </w:r>
    </w:p>
    <w:p w:rsidR="00850223" w:rsidRPr="00494FEC" w:rsidRDefault="00850223" w:rsidP="00850223">
      <w:pPr>
        <w:widowControl/>
        <w:tabs>
          <w:tab w:val="center" w:pos="4201"/>
          <w:tab w:val="right" w:leader="dot" w:pos="9298"/>
        </w:tabs>
        <w:autoSpaceDE w:val="0"/>
        <w:autoSpaceDN w:val="0"/>
        <w:spacing w:line="360" w:lineRule="auto"/>
        <w:ind w:firstLineChars="200" w:firstLine="420"/>
        <w:rPr>
          <w:rFonts w:ascii="宋体" w:hAnsi="宋体"/>
          <w:kern w:val="0"/>
          <w:szCs w:val="21"/>
        </w:rPr>
      </w:pPr>
      <w:r w:rsidRPr="00494FEC">
        <w:rPr>
          <w:rFonts w:ascii="宋体" w:hAnsi="宋体"/>
          <w:kern w:val="0"/>
          <w:szCs w:val="21"/>
        </w:rPr>
        <w:t>制定</w:t>
      </w:r>
      <w:r w:rsidR="00A62330">
        <w:rPr>
          <w:rFonts w:ascii="宋体" w:hAnsi="宋体"/>
          <w:kern w:val="0"/>
          <w:szCs w:val="21"/>
        </w:rPr>
        <w:t>海洋地震勘探固体拖缆</w:t>
      </w:r>
      <w:r w:rsidRPr="00494FEC">
        <w:rPr>
          <w:rFonts w:ascii="宋体" w:hAnsi="宋体"/>
          <w:kern w:val="0"/>
          <w:szCs w:val="21"/>
        </w:rPr>
        <w:t>压电检波器用压电陶瓷元件团体标准，</w:t>
      </w:r>
      <w:r w:rsidR="003B1AF3" w:rsidRPr="00495ACD">
        <w:t>有助于国内相关企业评估</w:t>
      </w:r>
      <w:r w:rsidR="00A62330">
        <w:t>海洋地震勘探固体拖缆</w:t>
      </w:r>
      <w:r w:rsidR="003B1AF3" w:rsidRPr="00495ACD">
        <w:t>压电检波器</w:t>
      </w:r>
      <w:r w:rsidR="003B1AF3" w:rsidRPr="00494FEC">
        <w:rPr>
          <w:rFonts w:ascii="宋体" w:hAnsi="宋体"/>
          <w:kern w:val="0"/>
          <w:szCs w:val="21"/>
        </w:rPr>
        <w:t>用压电陶瓷元件</w:t>
      </w:r>
      <w:r w:rsidR="003B1AF3" w:rsidRPr="00495ACD">
        <w:t>，使该</w:t>
      </w:r>
      <w:r w:rsidR="003B1AF3" w:rsidRPr="00495ACD">
        <w:rPr>
          <w:szCs w:val="21"/>
        </w:rPr>
        <w:t>产品的质量控制更具标准性、规范性、通用性和可操作性</w:t>
      </w:r>
      <w:r w:rsidR="003B1AF3" w:rsidRPr="00495ACD">
        <w:t>。</w:t>
      </w:r>
    </w:p>
    <w:p w:rsidR="00850223" w:rsidRPr="00850223" w:rsidRDefault="00850223" w:rsidP="00850223">
      <w:pPr>
        <w:widowControl/>
        <w:tabs>
          <w:tab w:val="center" w:pos="4201"/>
          <w:tab w:val="right" w:leader="dot" w:pos="9298"/>
        </w:tabs>
        <w:autoSpaceDE w:val="0"/>
        <w:autoSpaceDN w:val="0"/>
        <w:spacing w:line="360" w:lineRule="auto"/>
        <w:ind w:firstLineChars="200" w:firstLine="420"/>
      </w:pPr>
      <w:r w:rsidRPr="00494FEC">
        <w:rPr>
          <w:rFonts w:ascii="宋体" w:hAnsi="宋体"/>
          <w:kern w:val="0"/>
          <w:szCs w:val="21"/>
        </w:rPr>
        <w:br w:type="page"/>
      </w:r>
    </w:p>
    <w:p w:rsidR="006B524A" w:rsidRPr="006B524A" w:rsidRDefault="00A62330" w:rsidP="006B524A">
      <w:pPr>
        <w:jc w:val="center"/>
        <w:rPr>
          <w:rFonts w:ascii="黑体" w:eastAsia="黑体" w:hAnsi="黑体"/>
          <w:sz w:val="32"/>
          <w:szCs w:val="32"/>
        </w:rPr>
      </w:pPr>
      <w:r>
        <w:rPr>
          <w:rFonts w:ascii="黑体" w:eastAsia="黑体" w:hAnsi="黑体" w:hint="eastAsia"/>
          <w:sz w:val="32"/>
          <w:szCs w:val="32"/>
        </w:rPr>
        <w:lastRenderedPageBreak/>
        <w:t>海洋地震勘探固体拖缆</w:t>
      </w:r>
      <w:r w:rsidR="006B524A" w:rsidRPr="006B524A">
        <w:rPr>
          <w:rFonts w:ascii="黑体" w:eastAsia="黑体" w:hAnsi="黑体" w:hint="eastAsia"/>
          <w:sz w:val="32"/>
          <w:szCs w:val="32"/>
        </w:rPr>
        <w:t>检波器用压电陶瓷元件</w:t>
      </w:r>
    </w:p>
    <w:p w:rsidR="00094C87" w:rsidRDefault="00094C87" w:rsidP="00037F8E">
      <w:pPr>
        <w:pStyle w:val="a3"/>
        <w:spacing w:before="312" w:after="312"/>
      </w:pPr>
      <w:r>
        <w:rPr>
          <w:rFonts w:hint="eastAsia"/>
        </w:rPr>
        <w:t>范围</w:t>
      </w:r>
    </w:p>
    <w:p w:rsidR="00094C87" w:rsidRPr="00B92232" w:rsidRDefault="00094C87" w:rsidP="00094C87">
      <w:pPr>
        <w:pStyle w:val="af9"/>
        <w:ind w:firstLine="420"/>
        <w:rPr>
          <w:rFonts w:ascii="Times New Roman"/>
        </w:rPr>
      </w:pPr>
      <w:r w:rsidRPr="00DA733A">
        <w:rPr>
          <w:rFonts w:hint="eastAsia"/>
        </w:rPr>
        <w:t>本标准规定了</w:t>
      </w:r>
      <w:r w:rsidR="00A62330">
        <w:rPr>
          <w:rFonts w:hint="eastAsia"/>
        </w:rPr>
        <w:t>海洋地震勘探固体拖缆</w:t>
      </w:r>
      <w:r w:rsidR="00126D2E" w:rsidRPr="00126D2E">
        <w:rPr>
          <w:rFonts w:hint="eastAsia"/>
        </w:rPr>
        <w:t>压电</w:t>
      </w:r>
      <w:r w:rsidR="006B524A" w:rsidRPr="003C1216">
        <w:rPr>
          <w:rFonts w:hAnsi="宋体" w:hint="eastAsia"/>
          <w:szCs w:val="21"/>
        </w:rPr>
        <w:t>检波器</w:t>
      </w:r>
      <w:r w:rsidR="00126D2E">
        <w:rPr>
          <w:rFonts w:hAnsi="宋体" w:hint="eastAsia"/>
          <w:szCs w:val="21"/>
        </w:rPr>
        <w:t>（以下简称检波器）</w:t>
      </w:r>
      <w:r w:rsidR="006B524A">
        <w:rPr>
          <w:rFonts w:hAnsi="宋体" w:hint="eastAsia"/>
          <w:color w:val="000000"/>
          <w:szCs w:val="21"/>
        </w:rPr>
        <w:t>用压电陶瓷元件</w:t>
      </w:r>
      <w:r w:rsidR="00C87092">
        <w:rPr>
          <w:rFonts w:ascii="Times New Roman" w:hint="eastAsia"/>
        </w:rPr>
        <w:t>产品的</w:t>
      </w:r>
      <w:r w:rsidR="00D538F3" w:rsidRPr="00B92232">
        <w:rPr>
          <w:rFonts w:ascii="Times New Roman" w:hint="eastAsia"/>
        </w:rPr>
        <w:t>要求、检验</w:t>
      </w:r>
      <w:r w:rsidR="00123974" w:rsidRPr="00B92232">
        <w:rPr>
          <w:rFonts w:ascii="Times New Roman" w:hint="eastAsia"/>
        </w:rPr>
        <w:t>方法、检验规则、标志、</w:t>
      </w:r>
      <w:r w:rsidR="00D538F3" w:rsidRPr="00B92232">
        <w:rPr>
          <w:rFonts w:ascii="Times New Roman" w:hint="eastAsia"/>
        </w:rPr>
        <w:t>包装、</w:t>
      </w:r>
      <w:r w:rsidR="00123974" w:rsidRPr="00B92232">
        <w:rPr>
          <w:rFonts w:ascii="Times New Roman" w:hint="eastAsia"/>
        </w:rPr>
        <w:t>运输和贮存等。</w:t>
      </w:r>
    </w:p>
    <w:p w:rsidR="00094C87" w:rsidRDefault="00465DDB" w:rsidP="00094C87">
      <w:pPr>
        <w:pStyle w:val="af9"/>
        <w:ind w:firstLine="420"/>
      </w:pPr>
      <w:r w:rsidRPr="00B92232">
        <w:rPr>
          <w:rFonts w:ascii="Times New Roman"/>
        </w:rPr>
        <w:t>本标准</w:t>
      </w:r>
      <w:r w:rsidR="00094C87" w:rsidRPr="00B92232">
        <w:rPr>
          <w:rFonts w:ascii="Times New Roman"/>
        </w:rPr>
        <w:t>适用于</w:t>
      </w:r>
      <w:r w:rsidR="006B524A" w:rsidRPr="003C1216">
        <w:rPr>
          <w:rFonts w:hAnsi="宋体" w:hint="eastAsia"/>
          <w:szCs w:val="21"/>
        </w:rPr>
        <w:t>检波器</w:t>
      </w:r>
      <w:r w:rsidR="006B524A">
        <w:rPr>
          <w:rFonts w:hAnsi="宋体" w:hint="eastAsia"/>
          <w:color w:val="000000"/>
          <w:szCs w:val="21"/>
        </w:rPr>
        <w:t>用压电陶瓷元件</w:t>
      </w:r>
      <w:r w:rsidR="00123974" w:rsidRPr="00123974">
        <w:rPr>
          <w:rFonts w:ascii="Times New Roman" w:hint="eastAsia"/>
        </w:rPr>
        <w:t>产品（以下简称产品）</w:t>
      </w:r>
      <w:r w:rsidR="00094C87">
        <w:rPr>
          <w:rFonts w:hint="eastAsia"/>
        </w:rPr>
        <w:t>。</w:t>
      </w:r>
    </w:p>
    <w:p w:rsidR="00094C87" w:rsidRDefault="00094C87" w:rsidP="00037F8E">
      <w:pPr>
        <w:pStyle w:val="a3"/>
        <w:spacing w:before="312" w:after="312"/>
      </w:pPr>
      <w:r>
        <w:rPr>
          <w:rFonts w:hint="eastAsia"/>
        </w:rPr>
        <w:t>规范性引用文件</w:t>
      </w:r>
    </w:p>
    <w:p w:rsidR="00094C87" w:rsidRDefault="00094C87" w:rsidP="00126D2E">
      <w:pPr>
        <w:pStyle w:val="af9"/>
        <w:ind w:firstLine="420"/>
      </w:pPr>
      <w:r>
        <w:rPr>
          <w:rFonts w:hint="eastAsia"/>
        </w:rPr>
        <w:t>下列文件对于本文件的应用是必不可少的。凡是注日期的引用文件，仅所注日期的版本适用于本文件。凡是不注日期的引用文件，其最新版本（包括所有的修改单）适用于本文件。</w:t>
      </w:r>
    </w:p>
    <w:p w:rsidR="00BC1D34" w:rsidRPr="00126D2E" w:rsidRDefault="00BC1D34" w:rsidP="00126D2E">
      <w:pPr>
        <w:pStyle w:val="af9"/>
        <w:ind w:firstLine="420"/>
      </w:pPr>
    </w:p>
    <w:p w:rsidR="00BC1D34" w:rsidRDefault="00BC1D34" w:rsidP="00094C87">
      <w:pPr>
        <w:pStyle w:val="af9"/>
        <w:ind w:firstLine="420"/>
        <w:rPr>
          <w:rFonts w:ascii="Times New Roman"/>
        </w:rPr>
      </w:pPr>
      <w:r w:rsidRPr="00296257">
        <w:rPr>
          <w:rFonts w:ascii="Times New Roman"/>
          <w:color w:val="000000"/>
        </w:rPr>
        <w:t>GB/T 2828.1</w:t>
      </w:r>
      <w:r w:rsidRPr="00296257">
        <w:rPr>
          <w:rFonts w:ascii="Times New Roman"/>
          <w:color w:val="000000"/>
          <w:szCs w:val="21"/>
        </w:rPr>
        <w:t>-</w:t>
      </w:r>
      <w:r w:rsidRPr="00296257">
        <w:rPr>
          <w:rFonts w:ascii="Times New Roman"/>
          <w:color w:val="000000"/>
        </w:rPr>
        <w:t xml:space="preserve">2012  </w:t>
      </w:r>
      <w:r w:rsidRPr="00296257">
        <w:rPr>
          <w:rFonts w:ascii="Times New Roman"/>
          <w:color w:val="000000"/>
        </w:rPr>
        <w:t>计数抽样检验程序第</w:t>
      </w:r>
      <w:r w:rsidRPr="00296257">
        <w:rPr>
          <w:rFonts w:ascii="Times New Roman"/>
          <w:color w:val="000000"/>
        </w:rPr>
        <w:t>1</w:t>
      </w:r>
      <w:r w:rsidRPr="00296257">
        <w:rPr>
          <w:rFonts w:ascii="Times New Roman"/>
          <w:color w:val="000000"/>
        </w:rPr>
        <w:t>部分：按接收质量限</w:t>
      </w:r>
      <w:r w:rsidRPr="00296257">
        <w:rPr>
          <w:rFonts w:ascii="Times New Roman"/>
          <w:color w:val="000000"/>
        </w:rPr>
        <w:t>(AQL)</w:t>
      </w:r>
      <w:r w:rsidRPr="00296257">
        <w:rPr>
          <w:rFonts w:ascii="Times New Roman"/>
          <w:color w:val="000000"/>
        </w:rPr>
        <w:t>检索的逐批检验抽样计划</w:t>
      </w:r>
    </w:p>
    <w:p w:rsidR="00EA7B9F" w:rsidRDefault="00810135" w:rsidP="00094C87">
      <w:pPr>
        <w:pStyle w:val="af9"/>
        <w:ind w:firstLine="420"/>
        <w:rPr>
          <w:rFonts w:ascii="Times New Roman"/>
        </w:rPr>
      </w:pPr>
      <w:r>
        <w:rPr>
          <w:rFonts w:ascii="Times New Roman" w:hint="eastAsia"/>
        </w:rPr>
        <w:t>GB/T 3389</w:t>
      </w:r>
      <w:r w:rsidR="00670D42">
        <w:rPr>
          <w:rFonts w:ascii="Times New Roman" w:hint="eastAsia"/>
        </w:rPr>
        <w:t xml:space="preserve">  </w:t>
      </w:r>
      <w:r w:rsidR="00EA7B9F">
        <w:rPr>
          <w:rFonts w:ascii="Times New Roman" w:hint="eastAsia"/>
        </w:rPr>
        <w:t>压电陶瓷</w:t>
      </w:r>
      <w:r w:rsidR="002360ED">
        <w:rPr>
          <w:rFonts w:ascii="Times New Roman" w:hint="eastAsia"/>
        </w:rPr>
        <w:t>材料性能测试方法</w:t>
      </w:r>
      <w:r w:rsidR="00D8102D">
        <w:rPr>
          <w:rFonts w:ascii="Times New Roman" w:hint="eastAsia"/>
        </w:rPr>
        <w:t xml:space="preserve">  </w:t>
      </w:r>
      <w:r w:rsidR="002360ED">
        <w:rPr>
          <w:rFonts w:ascii="Times New Roman" w:hint="eastAsia"/>
        </w:rPr>
        <w:t>性能参数的测试</w:t>
      </w:r>
    </w:p>
    <w:p w:rsidR="00123974" w:rsidRDefault="00094C87" w:rsidP="00126D2E">
      <w:pPr>
        <w:pStyle w:val="af9"/>
        <w:ind w:firstLine="420"/>
        <w:rPr>
          <w:rFonts w:ascii="Times New Roman"/>
        </w:rPr>
      </w:pPr>
      <w:r w:rsidRPr="00E86AA2">
        <w:rPr>
          <w:rFonts w:ascii="Times New Roman"/>
        </w:rPr>
        <w:t>GB/T 3389</w:t>
      </w:r>
      <w:r>
        <w:rPr>
          <w:rFonts w:ascii="Times New Roman" w:hint="eastAsia"/>
        </w:rPr>
        <w:t>.1</w:t>
      </w:r>
      <w:r w:rsidR="00670D42">
        <w:rPr>
          <w:rFonts w:ascii="Times New Roman" w:hint="eastAsia"/>
        </w:rPr>
        <w:t xml:space="preserve">  </w:t>
      </w:r>
      <w:r>
        <w:rPr>
          <w:rFonts w:ascii="Times New Roman" w:hint="eastAsia"/>
        </w:rPr>
        <w:t>铁电压电陶瓷词汇</w:t>
      </w:r>
    </w:p>
    <w:p w:rsidR="00094C87" w:rsidRDefault="00E26E5B" w:rsidP="00EF1816">
      <w:pPr>
        <w:pStyle w:val="af9"/>
        <w:ind w:firstLine="420"/>
        <w:rPr>
          <w:rFonts w:ascii="Times New Roman"/>
        </w:rPr>
      </w:pPr>
      <w:r>
        <w:rPr>
          <w:rFonts w:ascii="Times New Roman" w:hint="eastAsia"/>
        </w:rPr>
        <w:t xml:space="preserve">GB/T 6426  </w:t>
      </w:r>
      <w:r w:rsidRPr="00123974">
        <w:rPr>
          <w:rFonts w:ascii="Times New Roman" w:hint="eastAsia"/>
        </w:rPr>
        <w:t>铁电陶瓷材料电滞回线的准静态测试方法</w:t>
      </w:r>
    </w:p>
    <w:p w:rsidR="00BC1D34" w:rsidRDefault="00BC1D34" w:rsidP="00094C87">
      <w:pPr>
        <w:pStyle w:val="af9"/>
        <w:ind w:firstLine="420"/>
        <w:rPr>
          <w:rFonts w:ascii="Times New Roman"/>
        </w:rPr>
      </w:pPr>
      <w:r w:rsidRPr="00BC1D34">
        <w:rPr>
          <w:rFonts w:ascii="Times New Roman" w:hint="eastAsia"/>
        </w:rPr>
        <w:t>CB</w:t>
      </w:r>
      <w:r>
        <w:rPr>
          <w:rFonts w:ascii="Times New Roman" w:hint="eastAsia"/>
        </w:rPr>
        <w:t xml:space="preserve"> 1218-93  </w:t>
      </w:r>
      <w:r>
        <w:rPr>
          <w:rFonts w:ascii="Times New Roman" w:hint="eastAsia"/>
        </w:rPr>
        <w:t>水声常用压电陶瓷元件</w:t>
      </w:r>
    </w:p>
    <w:p w:rsidR="00786FBD" w:rsidRDefault="00786FBD" w:rsidP="00094C87">
      <w:pPr>
        <w:pStyle w:val="af9"/>
        <w:ind w:firstLine="420"/>
        <w:rPr>
          <w:rFonts w:ascii="Times New Roman"/>
        </w:rPr>
      </w:pPr>
      <w:r w:rsidRPr="00C87092">
        <w:rPr>
          <w:rFonts w:ascii="Times New Roman" w:hint="eastAsia"/>
        </w:rPr>
        <w:t>C</w:t>
      </w:r>
      <w:r>
        <w:rPr>
          <w:rFonts w:ascii="Times New Roman" w:hint="eastAsia"/>
        </w:rPr>
        <w:t xml:space="preserve">B/T 3794  </w:t>
      </w:r>
      <w:r>
        <w:rPr>
          <w:rFonts w:ascii="Times New Roman" w:hint="eastAsia"/>
        </w:rPr>
        <w:t>压电陶瓷电极结合强度试验方法</w:t>
      </w:r>
    </w:p>
    <w:p w:rsidR="00810135" w:rsidRPr="001418D2" w:rsidRDefault="00810135" w:rsidP="00037F8E">
      <w:pPr>
        <w:pStyle w:val="a3"/>
        <w:spacing w:before="312" w:after="312"/>
      </w:pPr>
      <w:r w:rsidRPr="001418D2">
        <w:rPr>
          <w:rFonts w:hint="eastAsia"/>
        </w:rPr>
        <w:t>术语、定义和符号</w:t>
      </w:r>
    </w:p>
    <w:p w:rsidR="00810135" w:rsidRPr="00C241F8" w:rsidRDefault="00810135" w:rsidP="00810135">
      <w:pPr>
        <w:pStyle w:val="afff"/>
        <w:ind w:firstLine="420"/>
      </w:pPr>
      <w:r w:rsidRPr="007D216B">
        <w:rPr>
          <w:rFonts w:ascii="Times New Roman"/>
          <w:sz w:val="21"/>
          <w:szCs w:val="21"/>
        </w:rPr>
        <w:t>GB/T 3389.1</w:t>
      </w:r>
      <w:r w:rsidRPr="007D216B">
        <w:rPr>
          <w:rFonts w:ascii="Times New Roman"/>
          <w:sz w:val="21"/>
          <w:szCs w:val="21"/>
        </w:rPr>
        <w:t>中确立的术语、定义和符号适用于本</w:t>
      </w:r>
      <w:r>
        <w:rPr>
          <w:rFonts w:ascii="Times New Roman" w:hint="eastAsia"/>
          <w:sz w:val="21"/>
          <w:szCs w:val="21"/>
        </w:rPr>
        <w:t>标准</w:t>
      </w:r>
      <w:r>
        <w:rPr>
          <w:rFonts w:hint="eastAsia"/>
        </w:rPr>
        <w:t>。</w:t>
      </w:r>
    </w:p>
    <w:p w:rsidR="00094C87" w:rsidRDefault="00094C87" w:rsidP="00037F8E">
      <w:pPr>
        <w:pStyle w:val="a3"/>
        <w:spacing w:before="312" w:after="312"/>
      </w:pPr>
      <w:r w:rsidRPr="00B92F17">
        <w:rPr>
          <w:rFonts w:hint="eastAsia"/>
        </w:rPr>
        <w:t>要求</w:t>
      </w:r>
    </w:p>
    <w:p w:rsidR="00094C87" w:rsidRPr="00B92F17" w:rsidRDefault="00094C87" w:rsidP="00037F8E">
      <w:pPr>
        <w:pStyle w:val="a4"/>
        <w:spacing w:before="156" w:after="156"/>
      </w:pPr>
      <w:r w:rsidRPr="00B92F17">
        <w:rPr>
          <w:rFonts w:hint="eastAsia"/>
        </w:rPr>
        <w:t>外观</w:t>
      </w:r>
      <w:r w:rsidR="00A62330">
        <w:rPr>
          <w:rFonts w:hint="eastAsia"/>
        </w:rPr>
        <w:t>要求</w:t>
      </w:r>
    </w:p>
    <w:p w:rsidR="00094C87" w:rsidRDefault="00094C87" w:rsidP="00094C87">
      <w:pPr>
        <w:pStyle w:val="af9"/>
        <w:ind w:firstLine="420"/>
        <w:rPr>
          <w:rFonts w:ascii="Times New Roman"/>
        </w:rPr>
      </w:pPr>
      <w:r>
        <w:rPr>
          <w:rFonts w:ascii="Times New Roman" w:hAnsi="宋体" w:hint="eastAsia"/>
        </w:rPr>
        <w:t>产品</w:t>
      </w:r>
      <w:r w:rsidR="00263EF5">
        <w:rPr>
          <w:rFonts w:ascii="Times New Roman" w:hint="eastAsia"/>
        </w:rPr>
        <w:t>表面应无脏污</w:t>
      </w:r>
      <w:r w:rsidR="0015341B">
        <w:rPr>
          <w:rFonts w:ascii="Times New Roman" w:hint="eastAsia"/>
        </w:rPr>
        <w:t>、</w:t>
      </w:r>
      <w:r w:rsidR="00123974" w:rsidRPr="00123974">
        <w:rPr>
          <w:rFonts w:ascii="Times New Roman" w:hint="eastAsia"/>
        </w:rPr>
        <w:t>色泽均匀，无斑点、凹坑、裂纹、缺角和针眼等缺陷；</w:t>
      </w:r>
      <w:r w:rsidR="00123974" w:rsidRPr="002A764C">
        <w:rPr>
          <w:rFonts w:ascii="Times New Roman" w:hint="eastAsia"/>
        </w:rPr>
        <w:t>电极</w:t>
      </w:r>
      <w:r w:rsidR="000004B9">
        <w:rPr>
          <w:rFonts w:ascii="Times New Roman" w:hint="eastAsia"/>
        </w:rPr>
        <w:t>表面</w:t>
      </w:r>
      <w:r w:rsidR="00123974" w:rsidRPr="00123974">
        <w:rPr>
          <w:rFonts w:ascii="Times New Roman" w:hint="eastAsia"/>
        </w:rPr>
        <w:t>应无剥落、泛黄</w:t>
      </w:r>
      <w:r w:rsidR="003B1AF3">
        <w:rPr>
          <w:rFonts w:ascii="Times New Roman" w:hint="eastAsia"/>
        </w:rPr>
        <w:t>、划伤</w:t>
      </w:r>
      <w:r w:rsidR="008A2FD9">
        <w:rPr>
          <w:rFonts w:ascii="Times New Roman" w:hint="eastAsia"/>
        </w:rPr>
        <w:t>、</w:t>
      </w:r>
      <w:proofErr w:type="gramStart"/>
      <w:r w:rsidR="008A2FD9">
        <w:rPr>
          <w:rFonts w:ascii="Times New Roman" w:hint="eastAsia"/>
        </w:rPr>
        <w:t>缺银</w:t>
      </w:r>
      <w:r w:rsidR="00123974" w:rsidRPr="00123974">
        <w:rPr>
          <w:rFonts w:ascii="Times New Roman" w:hint="eastAsia"/>
        </w:rPr>
        <w:t>等</w:t>
      </w:r>
      <w:proofErr w:type="gramEnd"/>
      <w:r w:rsidR="00123974" w:rsidRPr="00123974">
        <w:rPr>
          <w:rFonts w:ascii="Times New Roman" w:hint="eastAsia"/>
        </w:rPr>
        <w:t>现象。</w:t>
      </w:r>
    </w:p>
    <w:p w:rsidR="000004B9" w:rsidRPr="006241D9" w:rsidRDefault="000004B9" w:rsidP="00094C87">
      <w:pPr>
        <w:pStyle w:val="af9"/>
        <w:ind w:firstLine="420"/>
        <w:rPr>
          <w:rFonts w:ascii="Times New Roman"/>
          <w:color w:val="000000"/>
        </w:rPr>
      </w:pPr>
    </w:p>
    <w:p w:rsidR="00094C87" w:rsidRDefault="00C64900" w:rsidP="00037F8E">
      <w:pPr>
        <w:pStyle w:val="a4"/>
        <w:spacing w:before="156" w:after="156"/>
      </w:pPr>
      <w:r>
        <w:rPr>
          <w:rFonts w:hint="eastAsia"/>
        </w:rPr>
        <w:t>外形</w:t>
      </w:r>
      <w:r w:rsidR="00094C87" w:rsidRPr="005579CE">
        <w:rPr>
          <w:rFonts w:hint="eastAsia"/>
        </w:rPr>
        <w:t>尺寸</w:t>
      </w:r>
      <w:r w:rsidR="00A62330">
        <w:rPr>
          <w:rFonts w:hint="eastAsia"/>
        </w:rPr>
        <w:t>要求</w:t>
      </w:r>
    </w:p>
    <w:p w:rsidR="00A62330" w:rsidRPr="00A62330" w:rsidRDefault="003E4091" w:rsidP="00A62330">
      <w:pPr>
        <w:pStyle w:val="af9"/>
        <w:ind w:firstLine="420"/>
      </w:pPr>
      <w:r w:rsidRPr="003E4091">
        <w:rPr>
          <w:rFonts w:asci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left:0;text-align:left;margin-left:16.7pt;margin-top:16.75pt;width:448.1pt;height:156pt;z-index:251662336">
            <v:imagedata r:id="rId17" o:title="" croptop="15906f" cropbottom="20113f" cropleft="11113f" cropright="14594f"/>
            <w10:wrap type="square" side="right"/>
          </v:shape>
          <o:OLEObject Type="Embed" ProgID="AutoCAD.Drawing.17" ShapeID="_x0000_s1074" DrawAspect="Content" ObjectID="_1667051232" r:id="rId18"/>
        </w:pict>
      </w:r>
      <w:r w:rsidR="00A62330">
        <w:rPr>
          <w:rFonts w:hint="eastAsia"/>
        </w:rPr>
        <w:t xml:space="preserve">  外形尺寸要求按图1所示。</w:t>
      </w:r>
    </w:p>
    <w:p w:rsidR="00DA453B" w:rsidRDefault="00DA453B" w:rsidP="00037F8E">
      <w:pPr>
        <w:pStyle w:val="a4"/>
        <w:numPr>
          <w:ilvl w:val="0"/>
          <w:numId w:val="0"/>
        </w:numPr>
        <w:spacing w:before="156" w:after="156"/>
        <w:jc w:val="center"/>
      </w:pPr>
      <w:r>
        <w:rPr>
          <w:rFonts w:hint="eastAsia"/>
        </w:rPr>
        <w:lastRenderedPageBreak/>
        <w:t>图1 外形图</w:t>
      </w:r>
    </w:p>
    <w:p w:rsidR="00094C87" w:rsidRPr="005579CE" w:rsidRDefault="00094C87" w:rsidP="00037F8E">
      <w:pPr>
        <w:pStyle w:val="a4"/>
        <w:spacing w:before="156" w:after="156"/>
      </w:pPr>
      <w:r w:rsidRPr="005579CE">
        <w:rPr>
          <w:rFonts w:hint="eastAsia"/>
        </w:rPr>
        <w:t>物理性能</w:t>
      </w:r>
    </w:p>
    <w:p w:rsidR="00094C87" w:rsidRDefault="00DA453B" w:rsidP="00094C87">
      <w:pPr>
        <w:pStyle w:val="af9"/>
        <w:ind w:firstLine="420"/>
        <w:rPr>
          <w:rFonts w:ascii="Times New Roman"/>
        </w:rPr>
      </w:pPr>
      <w:r>
        <w:rPr>
          <w:rFonts w:ascii="Times New Roman" w:hint="eastAsia"/>
        </w:rPr>
        <w:t>物理性能</w:t>
      </w:r>
      <w:r w:rsidR="00D245DA">
        <w:rPr>
          <w:rFonts w:ascii="Times New Roman" w:hint="eastAsia"/>
        </w:rPr>
        <w:t>应符合</w:t>
      </w:r>
      <w:r w:rsidR="00094C87" w:rsidRPr="00044699">
        <w:rPr>
          <w:rFonts w:ascii="Times New Roman" w:hint="eastAsia"/>
        </w:rPr>
        <w:t>表</w:t>
      </w:r>
      <w:r w:rsidR="009912E3">
        <w:rPr>
          <w:rFonts w:ascii="Times New Roman"/>
        </w:rPr>
        <w:t>1</w:t>
      </w:r>
      <w:r w:rsidR="00D245DA">
        <w:rPr>
          <w:rFonts w:ascii="Times New Roman" w:hint="eastAsia"/>
        </w:rPr>
        <w:t>的要求</w:t>
      </w:r>
      <w:r w:rsidR="00094C87">
        <w:rPr>
          <w:rFonts w:ascii="Times New Roman" w:hint="eastAsia"/>
        </w:rPr>
        <w:t>。</w:t>
      </w:r>
    </w:p>
    <w:p w:rsidR="00094C87" w:rsidRDefault="002E03CE" w:rsidP="00037F8E">
      <w:pPr>
        <w:pStyle w:val="ae"/>
        <w:numPr>
          <w:ilvl w:val="0"/>
          <w:numId w:val="0"/>
        </w:numPr>
        <w:spacing w:before="156" w:after="156"/>
      </w:pPr>
      <w:r>
        <w:rPr>
          <w:rFonts w:hint="eastAsia"/>
        </w:rPr>
        <w:t>表</w:t>
      </w:r>
      <w:r w:rsidR="009912E3">
        <w:t>1</w:t>
      </w:r>
      <w:r>
        <w:rPr>
          <w:rFonts w:hint="eastAsia"/>
        </w:rPr>
        <w:t xml:space="preserve"> </w:t>
      </w:r>
      <w:r w:rsidR="00094C87">
        <w:rPr>
          <w:rFonts w:hint="eastAsia"/>
        </w:rPr>
        <w:t>物理性能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5"/>
        <w:gridCol w:w="4389"/>
        <w:gridCol w:w="2188"/>
        <w:gridCol w:w="2188"/>
      </w:tblGrid>
      <w:tr w:rsidR="00742C0E" w:rsidRPr="00B35B11" w:rsidTr="00742C0E">
        <w:trPr>
          <w:trHeight w:val="311"/>
          <w:jc w:val="center"/>
        </w:trPr>
        <w:tc>
          <w:tcPr>
            <w:tcW w:w="421" w:type="pct"/>
          </w:tcPr>
          <w:p w:rsidR="00742C0E" w:rsidRPr="00B35B11" w:rsidRDefault="00742C0E" w:rsidP="005F3ED9">
            <w:pPr>
              <w:jc w:val="center"/>
              <w:rPr>
                <w:rFonts w:ascii="宋体" w:hAnsi="宋体"/>
                <w:sz w:val="18"/>
                <w:szCs w:val="18"/>
              </w:rPr>
            </w:pPr>
            <w:r>
              <w:rPr>
                <w:rFonts w:ascii="宋体" w:hAnsi="宋体" w:hint="eastAsia"/>
                <w:sz w:val="18"/>
                <w:szCs w:val="18"/>
              </w:rPr>
              <w:t>序号</w:t>
            </w:r>
          </w:p>
        </w:tc>
        <w:tc>
          <w:tcPr>
            <w:tcW w:w="2293" w:type="pct"/>
            <w:vAlign w:val="center"/>
          </w:tcPr>
          <w:p w:rsidR="00742C0E" w:rsidRPr="00B35B11" w:rsidRDefault="00742C0E" w:rsidP="00E5576B">
            <w:pPr>
              <w:jc w:val="center"/>
              <w:rPr>
                <w:rFonts w:ascii="宋体" w:hAnsi="宋体"/>
                <w:sz w:val="18"/>
                <w:szCs w:val="18"/>
              </w:rPr>
            </w:pPr>
            <w:r w:rsidRPr="00B35B11">
              <w:rPr>
                <w:rFonts w:ascii="宋体" w:hAnsi="宋体" w:hint="eastAsia"/>
                <w:sz w:val="18"/>
                <w:szCs w:val="18"/>
              </w:rPr>
              <w:t>项目</w:t>
            </w:r>
          </w:p>
        </w:tc>
        <w:tc>
          <w:tcPr>
            <w:tcW w:w="1143" w:type="pct"/>
          </w:tcPr>
          <w:p w:rsidR="00742C0E" w:rsidRDefault="00742C0E" w:rsidP="00DA453B">
            <w:pPr>
              <w:jc w:val="center"/>
              <w:rPr>
                <w:rFonts w:hAnsi="宋体"/>
                <w:sz w:val="18"/>
                <w:szCs w:val="18"/>
              </w:rPr>
            </w:pPr>
            <w:r>
              <w:rPr>
                <w:rFonts w:hAnsi="宋体"/>
                <w:sz w:val="18"/>
                <w:szCs w:val="18"/>
              </w:rPr>
              <w:t>单位</w:t>
            </w:r>
            <w:r w:rsidR="00DA453B">
              <w:rPr>
                <w:rFonts w:hAnsi="宋体" w:hint="eastAsia"/>
                <w:sz w:val="18"/>
                <w:szCs w:val="18"/>
              </w:rPr>
              <w:t>（符号）</w:t>
            </w:r>
          </w:p>
        </w:tc>
        <w:tc>
          <w:tcPr>
            <w:tcW w:w="1143" w:type="pct"/>
            <w:vAlign w:val="center"/>
          </w:tcPr>
          <w:p w:rsidR="00742C0E" w:rsidRPr="00B35B11" w:rsidRDefault="00742C0E" w:rsidP="009912E3">
            <w:pPr>
              <w:jc w:val="center"/>
              <w:rPr>
                <w:rFonts w:ascii="宋体" w:hAnsi="宋体"/>
                <w:sz w:val="18"/>
                <w:szCs w:val="18"/>
              </w:rPr>
            </w:pPr>
            <w:r>
              <w:rPr>
                <w:rFonts w:hAnsi="宋体"/>
                <w:sz w:val="18"/>
                <w:szCs w:val="18"/>
              </w:rPr>
              <w:t>性能要求</w:t>
            </w:r>
          </w:p>
        </w:tc>
      </w:tr>
      <w:tr w:rsidR="00742C0E" w:rsidRPr="00B35B11" w:rsidTr="00742C0E">
        <w:trPr>
          <w:trHeight w:val="311"/>
          <w:jc w:val="center"/>
        </w:trPr>
        <w:tc>
          <w:tcPr>
            <w:tcW w:w="421" w:type="pct"/>
          </w:tcPr>
          <w:p w:rsidR="00742C0E" w:rsidRPr="00B35B11" w:rsidRDefault="00742C0E" w:rsidP="005F3ED9">
            <w:pPr>
              <w:jc w:val="center"/>
              <w:rPr>
                <w:rFonts w:ascii="宋体" w:hAnsi="宋体"/>
                <w:sz w:val="18"/>
                <w:szCs w:val="18"/>
              </w:rPr>
            </w:pPr>
            <w:r>
              <w:rPr>
                <w:rFonts w:ascii="宋体" w:hAnsi="宋体" w:hint="eastAsia"/>
                <w:sz w:val="18"/>
                <w:szCs w:val="18"/>
              </w:rPr>
              <w:t>1</w:t>
            </w:r>
          </w:p>
        </w:tc>
        <w:tc>
          <w:tcPr>
            <w:tcW w:w="2293" w:type="pct"/>
            <w:vAlign w:val="center"/>
          </w:tcPr>
          <w:p w:rsidR="00742C0E" w:rsidRPr="00B35B11" w:rsidRDefault="00742C0E" w:rsidP="00BC1D34">
            <w:pPr>
              <w:jc w:val="center"/>
              <w:rPr>
                <w:rFonts w:ascii="宋体" w:hAnsi="宋体"/>
                <w:sz w:val="18"/>
                <w:szCs w:val="18"/>
              </w:rPr>
            </w:pPr>
            <w:r w:rsidRPr="00B35B11">
              <w:rPr>
                <w:rFonts w:ascii="宋体" w:hAnsi="宋体" w:hint="eastAsia"/>
                <w:sz w:val="18"/>
                <w:szCs w:val="18"/>
              </w:rPr>
              <w:t>静态电容（</w:t>
            </w:r>
            <w:r w:rsidRPr="00B35B11">
              <w:rPr>
                <w:rFonts w:ascii="宋体" w:hAnsi="宋体" w:hint="eastAsia"/>
                <w:i/>
                <w:sz w:val="18"/>
                <w:szCs w:val="18"/>
              </w:rPr>
              <w:t>C</w:t>
            </w:r>
            <w:r w:rsidRPr="00B35B11">
              <w:rPr>
                <w:rFonts w:ascii="宋体" w:hAnsi="宋体" w:hint="eastAsia"/>
                <w:sz w:val="18"/>
                <w:szCs w:val="18"/>
                <w:vertAlign w:val="subscript"/>
              </w:rPr>
              <w:t>0</w:t>
            </w:r>
            <w:r w:rsidRPr="00B35B11">
              <w:rPr>
                <w:rFonts w:ascii="宋体" w:hAnsi="宋体" w:hint="eastAsia"/>
                <w:sz w:val="18"/>
                <w:szCs w:val="18"/>
              </w:rPr>
              <w:t>）</w:t>
            </w:r>
          </w:p>
        </w:tc>
        <w:tc>
          <w:tcPr>
            <w:tcW w:w="1143" w:type="pct"/>
          </w:tcPr>
          <w:p w:rsidR="00742C0E" w:rsidRPr="00DC4118" w:rsidRDefault="00DA453B" w:rsidP="00DA453B">
            <w:pPr>
              <w:jc w:val="center"/>
              <w:rPr>
                <w:rFonts w:ascii="宋体" w:hAnsi="宋体"/>
                <w:sz w:val="18"/>
                <w:szCs w:val="18"/>
              </w:rPr>
            </w:pPr>
            <w:r>
              <w:rPr>
                <w:rFonts w:ascii="宋体" w:hAnsi="宋体" w:hint="eastAsia"/>
                <w:sz w:val="18"/>
                <w:szCs w:val="18"/>
              </w:rPr>
              <w:t>纳法（</w:t>
            </w:r>
            <w:proofErr w:type="spellStart"/>
            <w:r w:rsidRPr="00B35B11">
              <w:rPr>
                <w:rFonts w:ascii="宋体" w:hAnsi="宋体" w:hint="eastAsia"/>
                <w:sz w:val="18"/>
                <w:szCs w:val="18"/>
              </w:rPr>
              <w:t>nF</w:t>
            </w:r>
            <w:proofErr w:type="spellEnd"/>
            <w:r>
              <w:rPr>
                <w:rFonts w:ascii="宋体" w:hAnsi="宋体" w:hint="eastAsia"/>
                <w:sz w:val="18"/>
                <w:szCs w:val="18"/>
              </w:rPr>
              <w:t>）</w:t>
            </w:r>
          </w:p>
        </w:tc>
        <w:tc>
          <w:tcPr>
            <w:tcW w:w="1143" w:type="pct"/>
            <w:vAlign w:val="center"/>
          </w:tcPr>
          <w:p w:rsidR="00742C0E" w:rsidRPr="00DC4118" w:rsidRDefault="00742C0E" w:rsidP="00E5576B">
            <w:pPr>
              <w:jc w:val="center"/>
              <w:rPr>
                <w:rFonts w:ascii="宋体" w:hAnsi="宋体"/>
                <w:color w:val="000000"/>
                <w:sz w:val="18"/>
                <w:szCs w:val="18"/>
              </w:rPr>
            </w:pPr>
            <w:r w:rsidRPr="00DC4118">
              <w:rPr>
                <w:rFonts w:ascii="宋体" w:hAnsi="宋体"/>
                <w:sz w:val="18"/>
                <w:szCs w:val="18"/>
              </w:rPr>
              <w:t>10.5±10%</w:t>
            </w:r>
          </w:p>
        </w:tc>
      </w:tr>
      <w:tr w:rsidR="00742C0E" w:rsidRPr="00B35B11" w:rsidTr="00742C0E">
        <w:trPr>
          <w:trHeight w:val="311"/>
          <w:jc w:val="center"/>
        </w:trPr>
        <w:tc>
          <w:tcPr>
            <w:tcW w:w="421" w:type="pct"/>
          </w:tcPr>
          <w:p w:rsidR="00742C0E" w:rsidRPr="00B35B11" w:rsidRDefault="00742C0E" w:rsidP="005F3ED9">
            <w:pPr>
              <w:jc w:val="center"/>
              <w:rPr>
                <w:rFonts w:ascii="宋体" w:hAnsi="宋体"/>
                <w:sz w:val="18"/>
                <w:szCs w:val="18"/>
              </w:rPr>
            </w:pPr>
            <w:r>
              <w:rPr>
                <w:rFonts w:ascii="宋体" w:hAnsi="宋体" w:hint="eastAsia"/>
                <w:sz w:val="18"/>
                <w:szCs w:val="18"/>
              </w:rPr>
              <w:t>2</w:t>
            </w:r>
          </w:p>
        </w:tc>
        <w:tc>
          <w:tcPr>
            <w:tcW w:w="2293" w:type="pct"/>
            <w:vAlign w:val="center"/>
          </w:tcPr>
          <w:p w:rsidR="00742C0E" w:rsidRPr="00B35B11" w:rsidRDefault="00742C0E" w:rsidP="00BC1D34">
            <w:pPr>
              <w:jc w:val="center"/>
              <w:rPr>
                <w:rFonts w:ascii="宋体" w:hAnsi="宋体"/>
                <w:sz w:val="18"/>
                <w:szCs w:val="18"/>
              </w:rPr>
            </w:pPr>
            <w:r w:rsidRPr="00B35B11">
              <w:rPr>
                <w:rFonts w:ascii="宋体" w:hAnsi="宋体" w:hint="eastAsia"/>
                <w:sz w:val="18"/>
                <w:szCs w:val="18"/>
              </w:rPr>
              <w:t>介电损耗角正切值（</w:t>
            </w:r>
            <w:proofErr w:type="spellStart"/>
            <w:r w:rsidRPr="00B35B11">
              <w:rPr>
                <w:rFonts w:ascii="宋体" w:hAnsi="宋体"/>
                <w:sz w:val="18"/>
                <w:szCs w:val="18"/>
              </w:rPr>
              <w:t>tan</w:t>
            </w:r>
            <w:r w:rsidRPr="00B35B11">
              <w:rPr>
                <w:rFonts w:ascii="宋体" w:hAnsi="宋体"/>
                <w:i/>
                <w:sz w:val="18"/>
                <w:szCs w:val="18"/>
              </w:rPr>
              <w:t>δ</w:t>
            </w:r>
            <w:proofErr w:type="spellEnd"/>
            <w:r w:rsidRPr="00B35B11">
              <w:rPr>
                <w:rFonts w:ascii="宋体" w:hAnsi="宋体" w:hint="eastAsia"/>
                <w:sz w:val="18"/>
                <w:szCs w:val="18"/>
              </w:rPr>
              <w:t>）</w:t>
            </w:r>
          </w:p>
        </w:tc>
        <w:tc>
          <w:tcPr>
            <w:tcW w:w="1143" w:type="pct"/>
          </w:tcPr>
          <w:p w:rsidR="00742C0E" w:rsidRDefault="00742C0E" w:rsidP="00DA453B">
            <w:pPr>
              <w:jc w:val="center"/>
              <w:rPr>
                <w:rFonts w:ascii="宋体" w:hAnsi="宋体"/>
                <w:sz w:val="18"/>
                <w:szCs w:val="18"/>
              </w:rPr>
            </w:pPr>
            <w:r>
              <w:rPr>
                <w:rFonts w:ascii="宋体" w:hAnsi="宋体" w:hint="eastAsia"/>
                <w:sz w:val="18"/>
                <w:szCs w:val="18"/>
              </w:rPr>
              <w:t>-</w:t>
            </w:r>
          </w:p>
        </w:tc>
        <w:tc>
          <w:tcPr>
            <w:tcW w:w="1143" w:type="pct"/>
            <w:vAlign w:val="center"/>
          </w:tcPr>
          <w:p w:rsidR="00742C0E" w:rsidRPr="00DC4118" w:rsidRDefault="00742C0E" w:rsidP="00E5576B">
            <w:pPr>
              <w:jc w:val="center"/>
              <w:rPr>
                <w:rFonts w:ascii="宋体" w:hAnsi="宋体"/>
                <w:color w:val="000000"/>
                <w:sz w:val="18"/>
                <w:szCs w:val="18"/>
              </w:rPr>
            </w:pPr>
            <w:r>
              <w:rPr>
                <w:rFonts w:ascii="宋体" w:hAnsi="宋体"/>
                <w:sz w:val="18"/>
                <w:szCs w:val="18"/>
              </w:rPr>
              <w:t>≤1.</w:t>
            </w:r>
            <w:r>
              <w:rPr>
                <w:rFonts w:ascii="宋体" w:hAnsi="宋体" w:hint="eastAsia"/>
                <w:sz w:val="18"/>
                <w:szCs w:val="18"/>
              </w:rPr>
              <w:t>9</w:t>
            </w:r>
            <w:r w:rsidRPr="00DC4118">
              <w:rPr>
                <w:rFonts w:ascii="宋体" w:hAnsi="宋体" w:hint="eastAsia"/>
                <w:sz w:val="18"/>
                <w:szCs w:val="18"/>
              </w:rPr>
              <w:t>%</w:t>
            </w:r>
          </w:p>
        </w:tc>
      </w:tr>
      <w:tr w:rsidR="00742C0E" w:rsidRPr="00B35B11" w:rsidTr="00742C0E">
        <w:trPr>
          <w:trHeight w:val="296"/>
          <w:jc w:val="center"/>
        </w:trPr>
        <w:tc>
          <w:tcPr>
            <w:tcW w:w="421" w:type="pct"/>
          </w:tcPr>
          <w:p w:rsidR="00742C0E" w:rsidRPr="00B35B11" w:rsidRDefault="00742C0E" w:rsidP="005F3ED9">
            <w:pPr>
              <w:jc w:val="center"/>
              <w:rPr>
                <w:rFonts w:ascii="宋体" w:hAnsi="宋体"/>
                <w:color w:val="000000"/>
                <w:sz w:val="18"/>
                <w:szCs w:val="18"/>
              </w:rPr>
            </w:pPr>
            <w:r>
              <w:rPr>
                <w:rFonts w:ascii="宋体" w:hAnsi="宋体" w:hint="eastAsia"/>
                <w:color w:val="000000"/>
                <w:sz w:val="18"/>
                <w:szCs w:val="18"/>
              </w:rPr>
              <w:t>3</w:t>
            </w:r>
          </w:p>
        </w:tc>
        <w:tc>
          <w:tcPr>
            <w:tcW w:w="2293" w:type="pct"/>
            <w:vAlign w:val="center"/>
          </w:tcPr>
          <w:p w:rsidR="00742C0E" w:rsidRPr="00B35B11" w:rsidRDefault="00742C0E" w:rsidP="00BC1D34">
            <w:pPr>
              <w:jc w:val="center"/>
              <w:rPr>
                <w:rFonts w:ascii="宋体" w:hAnsi="宋体"/>
                <w:color w:val="000000"/>
                <w:sz w:val="18"/>
                <w:szCs w:val="18"/>
              </w:rPr>
            </w:pPr>
            <w:r>
              <w:rPr>
                <w:rFonts w:ascii="宋体" w:hAnsi="宋体" w:hint="eastAsia"/>
                <w:color w:val="000000"/>
                <w:sz w:val="18"/>
                <w:szCs w:val="18"/>
              </w:rPr>
              <w:t>压电</w:t>
            </w:r>
            <w:r w:rsidRPr="00B35B11">
              <w:rPr>
                <w:rFonts w:ascii="宋体" w:hAnsi="宋体" w:hint="eastAsia"/>
                <w:color w:val="000000"/>
                <w:sz w:val="18"/>
                <w:szCs w:val="18"/>
              </w:rPr>
              <w:t>常数</w:t>
            </w:r>
            <w:r w:rsidRPr="00B35B11">
              <w:rPr>
                <w:rFonts w:ascii="宋体" w:hAnsi="宋体"/>
                <w:color w:val="000000"/>
                <w:sz w:val="18"/>
                <w:szCs w:val="18"/>
              </w:rPr>
              <w:t>（</w:t>
            </w:r>
            <w:r w:rsidRPr="00B35B11">
              <w:rPr>
                <w:rFonts w:ascii="宋体" w:hAnsi="宋体"/>
                <w:i/>
                <w:color w:val="000000"/>
                <w:sz w:val="18"/>
                <w:szCs w:val="18"/>
              </w:rPr>
              <w:t>d</w:t>
            </w:r>
            <w:r w:rsidRPr="00B35B11">
              <w:rPr>
                <w:rFonts w:ascii="宋体" w:hAnsi="宋体"/>
                <w:color w:val="000000"/>
                <w:sz w:val="18"/>
                <w:szCs w:val="18"/>
                <w:vertAlign w:val="subscript"/>
              </w:rPr>
              <w:t>3</w:t>
            </w:r>
            <w:r>
              <w:rPr>
                <w:rFonts w:ascii="宋体" w:hAnsi="宋体" w:hint="eastAsia"/>
                <w:color w:val="000000"/>
                <w:sz w:val="18"/>
                <w:szCs w:val="18"/>
                <w:vertAlign w:val="subscript"/>
              </w:rPr>
              <w:t>3</w:t>
            </w:r>
            <w:r w:rsidRPr="00B35B11">
              <w:rPr>
                <w:rFonts w:ascii="宋体" w:hAnsi="宋体"/>
                <w:color w:val="000000"/>
                <w:sz w:val="18"/>
                <w:szCs w:val="18"/>
              </w:rPr>
              <w:t>）</w:t>
            </w:r>
          </w:p>
        </w:tc>
        <w:tc>
          <w:tcPr>
            <w:tcW w:w="1143" w:type="pct"/>
          </w:tcPr>
          <w:p w:rsidR="00742C0E" w:rsidRPr="00DC4118" w:rsidRDefault="00DA453B" w:rsidP="00DA453B">
            <w:pPr>
              <w:jc w:val="center"/>
              <w:rPr>
                <w:rFonts w:ascii="宋体" w:hAnsi="宋体"/>
                <w:color w:val="000000"/>
                <w:sz w:val="18"/>
                <w:szCs w:val="18"/>
              </w:rPr>
            </w:pPr>
            <w:r>
              <w:rPr>
                <w:rFonts w:ascii="宋体" w:hAnsi="宋体" w:hint="eastAsia"/>
                <w:color w:val="000000"/>
                <w:sz w:val="18"/>
                <w:szCs w:val="18"/>
              </w:rPr>
              <w:t>皮库/牛顿（</w:t>
            </w:r>
            <w:proofErr w:type="spellStart"/>
            <w:r>
              <w:rPr>
                <w:rFonts w:ascii="宋体" w:hAnsi="宋体" w:hint="eastAsia"/>
                <w:color w:val="000000"/>
                <w:sz w:val="18"/>
                <w:szCs w:val="18"/>
              </w:rPr>
              <w:t>p</w:t>
            </w:r>
            <w:r w:rsidRPr="00B35B11">
              <w:rPr>
                <w:rFonts w:ascii="宋体" w:hAnsi="宋体"/>
                <w:color w:val="000000"/>
                <w:sz w:val="18"/>
                <w:szCs w:val="18"/>
              </w:rPr>
              <w:t>C</w:t>
            </w:r>
            <w:proofErr w:type="spellEnd"/>
            <w:r w:rsidRPr="00B35B11">
              <w:rPr>
                <w:rFonts w:ascii="宋体" w:hAnsi="宋体"/>
                <w:color w:val="000000"/>
                <w:sz w:val="18"/>
                <w:szCs w:val="18"/>
              </w:rPr>
              <w:t>/N</w:t>
            </w:r>
            <w:r>
              <w:rPr>
                <w:rFonts w:ascii="宋体" w:hAnsi="宋体" w:hint="eastAsia"/>
                <w:color w:val="000000"/>
                <w:sz w:val="18"/>
                <w:szCs w:val="18"/>
              </w:rPr>
              <w:t>）</w:t>
            </w:r>
          </w:p>
        </w:tc>
        <w:tc>
          <w:tcPr>
            <w:tcW w:w="1143" w:type="pct"/>
            <w:vAlign w:val="center"/>
          </w:tcPr>
          <w:p w:rsidR="00742C0E" w:rsidRPr="00DC4118" w:rsidRDefault="00742C0E" w:rsidP="00E5576B">
            <w:pPr>
              <w:jc w:val="center"/>
              <w:rPr>
                <w:rFonts w:ascii="宋体" w:hAnsi="宋体"/>
                <w:sz w:val="18"/>
                <w:szCs w:val="18"/>
              </w:rPr>
            </w:pPr>
            <w:r w:rsidRPr="00DC4118">
              <w:rPr>
                <w:rFonts w:ascii="宋体" w:hAnsi="宋体"/>
                <w:color w:val="000000"/>
                <w:sz w:val="18"/>
                <w:szCs w:val="18"/>
              </w:rPr>
              <w:t>≥</w:t>
            </w:r>
            <w:r w:rsidRPr="00DC4118">
              <w:rPr>
                <w:rFonts w:ascii="宋体" w:hAnsi="宋体" w:hint="eastAsia"/>
                <w:color w:val="000000"/>
                <w:sz w:val="18"/>
                <w:szCs w:val="18"/>
              </w:rPr>
              <w:t>600</w:t>
            </w:r>
          </w:p>
        </w:tc>
      </w:tr>
      <w:tr w:rsidR="00742C0E" w:rsidRPr="00044699" w:rsidTr="00742C0E">
        <w:trPr>
          <w:trHeight w:val="296"/>
          <w:jc w:val="center"/>
        </w:trPr>
        <w:tc>
          <w:tcPr>
            <w:tcW w:w="421" w:type="pct"/>
          </w:tcPr>
          <w:p w:rsidR="00742C0E" w:rsidRPr="00044699" w:rsidRDefault="00742C0E" w:rsidP="005F3ED9">
            <w:pPr>
              <w:jc w:val="center"/>
              <w:rPr>
                <w:rFonts w:ascii="宋体" w:hAnsi="宋体"/>
                <w:color w:val="000000"/>
                <w:sz w:val="18"/>
                <w:szCs w:val="18"/>
              </w:rPr>
            </w:pPr>
            <w:r>
              <w:rPr>
                <w:rFonts w:ascii="宋体" w:hAnsi="宋体" w:hint="eastAsia"/>
                <w:color w:val="000000"/>
                <w:sz w:val="18"/>
                <w:szCs w:val="18"/>
              </w:rPr>
              <w:t>4</w:t>
            </w:r>
          </w:p>
        </w:tc>
        <w:tc>
          <w:tcPr>
            <w:tcW w:w="2293" w:type="pct"/>
            <w:vAlign w:val="center"/>
          </w:tcPr>
          <w:p w:rsidR="00742C0E" w:rsidRPr="00044699" w:rsidRDefault="00742C0E" w:rsidP="00BC1D34">
            <w:pPr>
              <w:jc w:val="center"/>
              <w:rPr>
                <w:rFonts w:ascii="宋体" w:hAnsi="宋体"/>
                <w:color w:val="000000"/>
                <w:sz w:val="18"/>
                <w:szCs w:val="18"/>
              </w:rPr>
            </w:pPr>
            <w:r w:rsidRPr="00044699">
              <w:rPr>
                <w:rFonts w:ascii="宋体" w:hAnsi="宋体" w:hint="eastAsia"/>
                <w:color w:val="000000"/>
                <w:sz w:val="18"/>
                <w:szCs w:val="18"/>
              </w:rPr>
              <w:t>居里温度（</w:t>
            </w:r>
            <w:r w:rsidRPr="00044699">
              <w:rPr>
                <w:rFonts w:ascii="宋体" w:hAnsi="宋体" w:hint="eastAsia"/>
                <w:i/>
                <w:color w:val="000000"/>
                <w:sz w:val="18"/>
                <w:szCs w:val="18"/>
              </w:rPr>
              <w:t>T</w:t>
            </w:r>
            <w:r w:rsidRPr="00044699">
              <w:rPr>
                <w:rFonts w:ascii="宋体" w:hAnsi="宋体" w:hint="eastAsia"/>
                <w:color w:val="000000"/>
                <w:sz w:val="18"/>
                <w:szCs w:val="18"/>
                <w:vertAlign w:val="subscript"/>
              </w:rPr>
              <w:t>c</w:t>
            </w:r>
            <w:r w:rsidRPr="00044699">
              <w:rPr>
                <w:rFonts w:ascii="宋体" w:hAnsi="宋体" w:hint="eastAsia"/>
                <w:color w:val="000000"/>
                <w:sz w:val="18"/>
                <w:szCs w:val="18"/>
              </w:rPr>
              <w:t>）</w:t>
            </w:r>
          </w:p>
        </w:tc>
        <w:tc>
          <w:tcPr>
            <w:tcW w:w="1143" w:type="pct"/>
          </w:tcPr>
          <w:p w:rsidR="00742C0E" w:rsidRPr="00DC4118" w:rsidRDefault="00DA453B" w:rsidP="00DA453B">
            <w:pPr>
              <w:jc w:val="center"/>
              <w:rPr>
                <w:rFonts w:ascii="宋体" w:hAnsi="宋体"/>
                <w:color w:val="000000"/>
                <w:sz w:val="18"/>
                <w:szCs w:val="18"/>
              </w:rPr>
            </w:pPr>
            <w:r>
              <w:rPr>
                <w:rFonts w:ascii="宋体" w:hAnsi="宋体" w:hint="eastAsia"/>
                <w:color w:val="000000"/>
                <w:sz w:val="18"/>
                <w:szCs w:val="18"/>
              </w:rPr>
              <w:t>摄氏度（</w:t>
            </w:r>
            <w:r w:rsidRPr="00044699">
              <w:rPr>
                <w:rFonts w:ascii="宋体" w:hAnsi="宋体" w:hint="eastAsia"/>
                <w:color w:val="000000"/>
                <w:sz w:val="18"/>
                <w:szCs w:val="18"/>
              </w:rPr>
              <w:t>℃</w:t>
            </w:r>
            <w:r>
              <w:rPr>
                <w:rFonts w:ascii="宋体" w:hAnsi="宋体" w:hint="eastAsia"/>
                <w:color w:val="000000"/>
                <w:sz w:val="18"/>
                <w:szCs w:val="18"/>
              </w:rPr>
              <w:t>）</w:t>
            </w:r>
          </w:p>
        </w:tc>
        <w:tc>
          <w:tcPr>
            <w:tcW w:w="1143" w:type="pct"/>
            <w:vAlign w:val="center"/>
          </w:tcPr>
          <w:p w:rsidR="00742C0E" w:rsidRPr="00DC4118" w:rsidRDefault="00742C0E" w:rsidP="00E5576B">
            <w:pPr>
              <w:jc w:val="center"/>
              <w:rPr>
                <w:rFonts w:ascii="宋体" w:hAnsi="宋体"/>
                <w:color w:val="000000"/>
                <w:sz w:val="18"/>
                <w:szCs w:val="18"/>
              </w:rPr>
            </w:pPr>
            <w:r w:rsidRPr="00DC4118">
              <w:rPr>
                <w:rFonts w:ascii="宋体" w:hAnsi="宋体"/>
                <w:color w:val="000000"/>
                <w:sz w:val="18"/>
                <w:szCs w:val="18"/>
              </w:rPr>
              <w:t>≥</w:t>
            </w:r>
            <w:r>
              <w:rPr>
                <w:rFonts w:ascii="宋体" w:hAnsi="宋体" w:hint="eastAsia"/>
                <w:color w:val="000000"/>
                <w:sz w:val="18"/>
                <w:szCs w:val="18"/>
              </w:rPr>
              <w:t>210</w:t>
            </w:r>
          </w:p>
        </w:tc>
      </w:tr>
      <w:tr w:rsidR="00742C0E" w:rsidRPr="00B35B11" w:rsidTr="00742C0E">
        <w:trPr>
          <w:trHeight w:val="296"/>
          <w:jc w:val="center"/>
        </w:trPr>
        <w:tc>
          <w:tcPr>
            <w:tcW w:w="421" w:type="pct"/>
          </w:tcPr>
          <w:p w:rsidR="00742C0E" w:rsidRPr="000C3F89" w:rsidRDefault="00742C0E" w:rsidP="005F3ED9">
            <w:pPr>
              <w:jc w:val="center"/>
              <w:rPr>
                <w:rFonts w:ascii="宋体" w:hAnsi="宋体"/>
                <w:color w:val="000000"/>
                <w:sz w:val="18"/>
                <w:szCs w:val="18"/>
              </w:rPr>
            </w:pPr>
            <w:r>
              <w:rPr>
                <w:rFonts w:ascii="宋体" w:hAnsi="宋体" w:hint="eastAsia"/>
                <w:color w:val="000000"/>
                <w:sz w:val="18"/>
                <w:szCs w:val="18"/>
              </w:rPr>
              <w:t>5</w:t>
            </w:r>
          </w:p>
        </w:tc>
        <w:tc>
          <w:tcPr>
            <w:tcW w:w="2293" w:type="pct"/>
            <w:vAlign w:val="center"/>
          </w:tcPr>
          <w:p w:rsidR="00742C0E" w:rsidRPr="000C3F89" w:rsidRDefault="00742C0E" w:rsidP="00BC1D34">
            <w:pPr>
              <w:jc w:val="center"/>
              <w:rPr>
                <w:rFonts w:ascii="宋体" w:hAnsi="宋体"/>
                <w:color w:val="000000"/>
                <w:sz w:val="18"/>
                <w:szCs w:val="18"/>
              </w:rPr>
            </w:pPr>
            <w:r w:rsidRPr="000C3F89">
              <w:rPr>
                <w:rFonts w:ascii="宋体" w:hAnsi="宋体" w:hint="eastAsia"/>
                <w:color w:val="000000"/>
                <w:sz w:val="18"/>
                <w:szCs w:val="18"/>
              </w:rPr>
              <w:t>电极结合强度（</w:t>
            </w:r>
            <w:r w:rsidRPr="000C3F89">
              <w:rPr>
                <w:rFonts w:ascii="宋体" w:hAnsi="宋体" w:hint="eastAsia"/>
                <w:i/>
                <w:color w:val="000000"/>
                <w:sz w:val="18"/>
                <w:szCs w:val="18"/>
              </w:rPr>
              <w:t>T</w:t>
            </w:r>
            <w:r w:rsidRPr="000C3F89">
              <w:rPr>
                <w:rFonts w:ascii="宋体" w:hAnsi="宋体" w:hint="eastAsia"/>
                <w:color w:val="000000"/>
                <w:sz w:val="18"/>
                <w:szCs w:val="18"/>
              </w:rPr>
              <w:t>）</w:t>
            </w:r>
          </w:p>
        </w:tc>
        <w:tc>
          <w:tcPr>
            <w:tcW w:w="1143" w:type="pct"/>
          </w:tcPr>
          <w:p w:rsidR="00742C0E" w:rsidRPr="00DC4118" w:rsidRDefault="00DA453B" w:rsidP="00DA453B">
            <w:pPr>
              <w:jc w:val="center"/>
              <w:rPr>
                <w:rFonts w:ascii="宋体" w:hAnsi="宋体"/>
                <w:color w:val="000000"/>
                <w:sz w:val="18"/>
                <w:szCs w:val="18"/>
              </w:rPr>
            </w:pPr>
            <w:r>
              <w:rPr>
                <w:rFonts w:ascii="宋体" w:hAnsi="宋体" w:hint="eastAsia"/>
                <w:color w:val="000000"/>
                <w:sz w:val="18"/>
                <w:szCs w:val="18"/>
              </w:rPr>
              <w:t>兆帕（</w:t>
            </w:r>
            <w:r w:rsidRPr="000C3F89">
              <w:rPr>
                <w:rFonts w:ascii="宋体" w:hAnsi="宋体" w:hint="eastAsia"/>
                <w:color w:val="000000"/>
                <w:sz w:val="18"/>
                <w:szCs w:val="18"/>
              </w:rPr>
              <w:t>MPa</w:t>
            </w:r>
            <w:r>
              <w:rPr>
                <w:rFonts w:ascii="宋体" w:hAnsi="宋体" w:hint="eastAsia"/>
                <w:color w:val="000000"/>
                <w:sz w:val="18"/>
                <w:szCs w:val="18"/>
              </w:rPr>
              <w:t>）</w:t>
            </w:r>
          </w:p>
        </w:tc>
        <w:tc>
          <w:tcPr>
            <w:tcW w:w="1143" w:type="pct"/>
            <w:vAlign w:val="center"/>
          </w:tcPr>
          <w:p w:rsidR="00742C0E" w:rsidRPr="00DC4118" w:rsidRDefault="00742C0E" w:rsidP="00E5576B">
            <w:pPr>
              <w:jc w:val="center"/>
              <w:rPr>
                <w:rFonts w:ascii="宋体" w:hAnsi="宋体"/>
                <w:color w:val="000000"/>
                <w:sz w:val="18"/>
                <w:szCs w:val="18"/>
              </w:rPr>
            </w:pPr>
            <w:r w:rsidRPr="00DC4118">
              <w:rPr>
                <w:rFonts w:ascii="宋体" w:hAnsi="宋体"/>
                <w:color w:val="000000"/>
                <w:sz w:val="18"/>
                <w:szCs w:val="18"/>
              </w:rPr>
              <w:t>≥</w:t>
            </w:r>
            <w:r>
              <w:rPr>
                <w:rFonts w:ascii="宋体" w:hAnsi="宋体" w:hint="eastAsia"/>
                <w:color w:val="000000"/>
                <w:sz w:val="18"/>
                <w:szCs w:val="18"/>
              </w:rPr>
              <w:t>10</w:t>
            </w:r>
            <w:r w:rsidRPr="00DC4118">
              <w:rPr>
                <w:rFonts w:ascii="宋体" w:hAnsi="宋体" w:hint="eastAsia"/>
                <w:color w:val="000000"/>
                <w:sz w:val="18"/>
                <w:szCs w:val="18"/>
              </w:rPr>
              <w:t>.0</w:t>
            </w:r>
          </w:p>
        </w:tc>
      </w:tr>
    </w:tbl>
    <w:p w:rsidR="00094C87" w:rsidRDefault="00073FDE" w:rsidP="00037F8E">
      <w:pPr>
        <w:pStyle w:val="a3"/>
        <w:spacing w:before="312" w:after="312"/>
      </w:pPr>
      <w:r>
        <w:rPr>
          <w:rFonts w:hint="eastAsia"/>
        </w:rPr>
        <w:t>检验</w:t>
      </w:r>
      <w:r w:rsidR="00094C87" w:rsidRPr="009932B5">
        <w:rPr>
          <w:rFonts w:hint="eastAsia"/>
        </w:rPr>
        <w:t>方法</w:t>
      </w:r>
    </w:p>
    <w:p w:rsidR="00094C87" w:rsidRDefault="00094C87" w:rsidP="00037F8E">
      <w:pPr>
        <w:pStyle w:val="a4"/>
        <w:spacing w:before="156" w:after="156"/>
      </w:pPr>
      <w:r w:rsidRPr="009932B5">
        <w:rPr>
          <w:rFonts w:hint="eastAsia"/>
        </w:rPr>
        <w:t>外观</w:t>
      </w:r>
    </w:p>
    <w:p w:rsidR="00094C87" w:rsidRDefault="00DD20CD" w:rsidP="00094C87">
      <w:pPr>
        <w:pStyle w:val="af9"/>
        <w:ind w:firstLine="420"/>
        <w:rPr>
          <w:rFonts w:ascii="Times New Roman"/>
        </w:rPr>
      </w:pPr>
      <w:r w:rsidRPr="00BC1D34">
        <w:rPr>
          <w:rFonts w:ascii="Times New Roman" w:hint="eastAsia"/>
        </w:rPr>
        <w:t>根据</w:t>
      </w:r>
      <w:r w:rsidR="00BC1D34" w:rsidRPr="00BC1D34">
        <w:rPr>
          <w:rFonts w:ascii="Times New Roman" w:hint="eastAsia"/>
        </w:rPr>
        <w:t>CB</w:t>
      </w:r>
      <w:r w:rsidR="00BC1D34">
        <w:rPr>
          <w:rFonts w:ascii="Times New Roman" w:hint="eastAsia"/>
        </w:rPr>
        <w:t>1218-93</w:t>
      </w:r>
      <w:r w:rsidR="00BC1D34">
        <w:rPr>
          <w:rFonts w:ascii="Times New Roman" w:hint="eastAsia"/>
        </w:rPr>
        <w:t>规定的方法</w:t>
      </w:r>
      <w:r w:rsidR="00094C87" w:rsidRPr="00DD335C">
        <w:rPr>
          <w:rFonts w:ascii="Times New Roman"/>
        </w:rPr>
        <w:t>进行检查</w:t>
      </w:r>
      <w:r w:rsidR="00DA453B">
        <w:rPr>
          <w:rFonts w:ascii="Times New Roman" w:hint="eastAsia"/>
        </w:rPr>
        <w:t>，检查结果应满足</w:t>
      </w:r>
      <w:r w:rsidR="00526FA9">
        <w:rPr>
          <w:rFonts w:ascii="Times New Roman" w:hint="eastAsia"/>
        </w:rPr>
        <w:t>4.1</w:t>
      </w:r>
      <w:r w:rsidR="00526FA9">
        <w:rPr>
          <w:rFonts w:ascii="Times New Roman" w:hint="eastAsia"/>
        </w:rPr>
        <w:t>要求</w:t>
      </w:r>
      <w:r w:rsidR="00094C87" w:rsidRPr="00DD335C">
        <w:rPr>
          <w:rFonts w:ascii="Times New Roman"/>
        </w:rPr>
        <w:t>。</w:t>
      </w:r>
    </w:p>
    <w:p w:rsidR="00094C87" w:rsidRDefault="00DA2994" w:rsidP="00037F8E">
      <w:pPr>
        <w:pStyle w:val="a4"/>
        <w:spacing w:before="156" w:after="156"/>
      </w:pPr>
      <w:r>
        <w:rPr>
          <w:rFonts w:hint="eastAsia"/>
        </w:rPr>
        <w:t>外形</w:t>
      </w:r>
      <w:r w:rsidR="00094C87" w:rsidRPr="009932B5">
        <w:rPr>
          <w:rFonts w:hint="eastAsia"/>
        </w:rPr>
        <w:t>尺寸</w:t>
      </w:r>
    </w:p>
    <w:p w:rsidR="00B97543" w:rsidRPr="000C0954" w:rsidRDefault="00094C87" w:rsidP="000C0954">
      <w:pPr>
        <w:pStyle w:val="af9"/>
        <w:ind w:firstLine="420"/>
        <w:rPr>
          <w:rFonts w:ascii="Times New Roman"/>
        </w:rPr>
      </w:pPr>
      <w:r w:rsidRPr="00DD335C">
        <w:rPr>
          <w:rFonts w:ascii="Times New Roman"/>
        </w:rPr>
        <w:t>用</w:t>
      </w:r>
      <w:r w:rsidR="00DA453B" w:rsidRPr="00BC1D34">
        <w:rPr>
          <w:rFonts w:ascii="Times New Roman"/>
        </w:rPr>
        <w:t>精度为</w:t>
      </w:r>
      <w:r w:rsidR="00DA453B">
        <w:rPr>
          <w:rFonts w:ascii="Times New Roman" w:hint="eastAsia"/>
        </w:rPr>
        <w:t>0.01mm</w:t>
      </w:r>
      <w:r w:rsidRPr="00DD335C">
        <w:rPr>
          <w:rFonts w:ascii="Times New Roman"/>
        </w:rPr>
        <w:t>的</w:t>
      </w:r>
      <w:r w:rsidR="009912E3">
        <w:rPr>
          <w:rFonts w:ascii="Times New Roman" w:hint="eastAsia"/>
        </w:rPr>
        <w:t>游标卡尺</w:t>
      </w:r>
      <w:r w:rsidRPr="00DD335C">
        <w:rPr>
          <w:rFonts w:ascii="Times New Roman"/>
        </w:rPr>
        <w:t>进行测量</w:t>
      </w:r>
      <w:r w:rsidR="00526FA9">
        <w:rPr>
          <w:rFonts w:ascii="Times New Roman" w:hint="eastAsia"/>
        </w:rPr>
        <w:t>，</w:t>
      </w:r>
      <w:r w:rsidR="00526FA9">
        <w:rPr>
          <w:rFonts w:ascii="Times New Roman"/>
        </w:rPr>
        <w:t>测量结果应满足</w:t>
      </w:r>
      <w:r w:rsidR="00526FA9">
        <w:rPr>
          <w:rFonts w:ascii="Times New Roman" w:hint="eastAsia"/>
        </w:rPr>
        <w:t>4.2</w:t>
      </w:r>
      <w:r w:rsidR="00526FA9">
        <w:rPr>
          <w:rFonts w:ascii="Times New Roman" w:hint="eastAsia"/>
        </w:rPr>
        <w:t>要求</w:t>
      </w:r>
      <w:r w:rsidRPr="00DD335C">
        <w:rPr>
          <w:rFonts w:ascii="Times New Roman"/>
        </w:rPr>
        <w:t>。</w:t>
      </w:r>
    </w:p>
    <w:p w:rsidR="000F6C1E" w:rsidRPr="00513A6C" w:rsidRDefault="00094C87" w:rsidP="00037F8E">
      <w:pPr>
        <w:pStyle w:val="a4"/>
        <w:spacing w:before="156" w:after="156"/>
      </w:pPr>
      <w:r w:rsidRPr="00513A6C">
        <w:rPr>
          <w:rFonts w:hint="eastAsia"/>
        </w:rPr>
        <w:t>物理性能</w:t>
      </w:r>
    </w:p>
    <w:p w:rsidR="00094C87" w:rsidRPr="00513A6C" w:rsidRDefault="008E41BB" w:rsidP="009912E3">
      <w:pPr>
        <w:pStyle w:val="a5"/>
        <w:spacing w:before="156" w:after="156"/>
        <w:ind w:left="0"/>
      </w:pPr>
      <w:bookmarkStart w:id="4" w:name="_Toc340214441"/>
      <w:r w:rsidRPr="00593DA3">
        <w:rPr>
          <w:rFonts w:hint="eastAsia"/>
        </w:rPr>
        <w:t>静态电容</w:t>
      </w:r>
      <w:r w:rsidRPr="00513A6C">
        <w:rPr>
          <w:rFonts w:hint="eastAsia"/>
        </w:rPr>
        <w:t>和</w:t>
      </w:r>
      <w:r w:rsidR="00094C87" w:rsidRPr="00513A6C">
        <w:rPr>
          <w:rFonts w:hint="eastAsia"/>
        </w:rPr>
        <w:t>介电损耗</w:t>
      </w:r>
      <w:bookmarkEnd w:id="4"/>
      <w:r w:rsidR="00094C87" w:rsidRPr="00513A6C">
        <w:rPr>
          <w:rFonts w:hint="eastAsia"/>
        </w:rPr>
        <w:t>角正切值</w:t>
      </w:r>
    </w:p>
    <w:p w:rsidR="00094C87" w:rsidRPr="001607F3" w:rsidRDefault="00094C87" w:rsidP="00094C87">
      <w:pPr>
        <w:pStyle w:val="af9"/>
        <w:ind w:firstLine="420"/>
        <w:rPr>
          <w:rFonts w:ascii="Times New Roman"/>
        </w:rPr>
      </w:pPr>
      <w:r w:rsidRPr="001607F3">
        <w:rPr>
          <w:rFonts w:ascii="Times New Roman" w:hint="eastAsia"/>
        </w:rPr>
        <w:t>按</w:t>
      </w:r>
      <w:r w:rsidRPr="001607F3">
        <w:rPr>
          <w:rFonts w:ascii="Times New Roman"/>
        </w:rPr>
        <w:t xml:space="preserve">GB/T </w:t>
      </w:r>
      <w:r w:rsidR="008E41BB" w:rsidRPr="001607F3">
        <w:rPr>
          <w:rFonts w:ascii="Times New Roman" w:hint="eastAsia"/>
        </w:rPr>
        <w:t>2414.1</w:t>
      </w:r>
      <w:r w:rsidR="008E41BB" w:rsidRPr="001607F3">
        <w:rPr>
          <w:rFonts w:ascii="Times New Roman" w:hint="eastAsia"/>
        </w:rPr>
        <w:t>规定</w:t>
      </w:r>
      <w:r w:rsidR="008E41BB">
        <w:rPr>
          <w:rFonts w:ascii="Times New Roman" w:hint="eastAsia"/>
        </w:rPr>
        <w:t>的方法进行</w:t>
      </w:r>
      <w:r w:rsidR="008E41BB" w:rsidRPr="001607F3">
        <w:rPr>
          <w:rFonts w:ascii="Times New Roman" w:hint="eastAsia"/>
        </w:rPr>
        <w:t>检测</w:t>
      </w:r>
      <w:r w:rsidR="00526FA9">
        <w:rPr>
          <w:rFonts w:ascii="Times New Roman" w:hint="eastAsia"/>
        </w:rPr>
        <w:t>，检测结果应满足</w:t>
      </w:r>
      <w:r w:rsidR="00526FA9">
        <w:rPr>
          <w:rFonts w:ascii="Times New Roman" w:hint="eastAsia"/>
        </w:rPr>
        <w:t>4.3</w:t>
      </w:r>
      <w:r w:rsidR="00526FA9">
        <w:rPr>
          <w:rFonts w:ascii="Times New Roman" w:hint="eastAsia"/>
        </w:rPr>
        <w:t>要求</w:t>
      </w:r>
      <w:r w:rsidRPr="001607F3">
        <w:rPr>
          <w:rFonts w:ascii="Times New Roman" w:hint="eastAsia"/>
        </w:rPr>
        <w:t>。</w:t>
      </w:r>
    </w:p>
    <w:p w:rsidR="00094C87" w:rsidRPr="00DD335C" w:rsidRDefault="00DC4118" w:rsidP="00C87092">
      <w:pPr>
        <w:pStyle w:val="a5"/>
        <w:spacing w:before="156" w:after="156"/>
        <w:ind w:left="0"/>
      </w:pPr>
      <w:r>
        <w:rPr>
          <w:rFonts w:hint="eastAsia"/>
        </w:rPr>
        <w:t>压电</w:t>
      </w:r>
      <w:r w:rsidR="00596EFC">
        <w:rPr>
          <w:rFonts w:hint="eastAsia"/>
        </w:rPr>
        <w:t>常数</w:t>
      </w:r>
    </w:p>
    <w:p w:rsidR="00094C87" w:rsidRPr="00DA733A" w:rsidRDefault="00596EFC" w:rsidP="00094C87">
      <w:pPr>
        <w:pStyle w:val="af9"/>
        <w:ind w:firstLine="420"/>
        <w:rPr>
          <w:rFonts w:ascii="Times New Roman"/>
        </w:rPr>
      </w:pPr>
      <w:r w:rsidRPr="001607F3">
        <w:rPr>
          <w:rFonts w:ascii="Times New Roman" w:hint="eastAsia"/>
        </w:rPr>
        <w:t>按</w:t>
      </w:r>
      <w:r w:rsidR="00EF1816">
        <w:rPr>
          <w:rFonts w:ascii="Times New Roman"/>
        </w:rPr>
        <w:t>GB/T</w:t>
      </w:r>
      <w:r w:rsidR="00EF1816">
        <w:rPr>
          <w:rFonts w:ascii="Times New Roman" w:hint="eastAsia"/>
        </w:rPr>
        <w:t xml:space="preserve"> </w:t>
      </w:r>
      <w:r w:rsidRPr="001607F3">
        <w:rPr>
          <w:rFonts w:ascii="Times New Roman" w:hint="eastAsia"/>
        </w:rPr>
        <w:t>2414.1</w:t>
      </w:r>
      <w:r w:rsidRPr="001607F3">
        <w:rPr>
          <w:rFonts w:ascii="Times New Roman" w:hint="eastAsia"/>
        </w:rPr>
        <w:t>规定</w:t>
      </w:r>
      <w:r w:rsidR="00742C0E">
        <w:rPr>
          <w:rFonts w:ascii="Times New Roman" w:hint="eastAsia"/>
        </w:rPr>
        <w:t>的方法</w:t>
      </w:r>
      <w:r>
        <w:rPr>
          <w:rFonts w:ascii="Times New Roman" w:hint="eastAsia"/>
        </w:rPr>
        <w:t>进行</w:t>
      </w:r>
      <w:r w:rsidRPr="001607F3">
        <w:rPr>
          <w:rFonts w:ascii="Times New Roman" w:hint="eastAsia"/>
        </w:rPr>
        <w:t>检测</w:t>
      </w:r>
      <w:r w:rsidR="00526FA9">
        <w:rPr>
          <w:rFonts w:ascii="Times New Roman" w:hint="eastAsia"/>
        </w:rPr>
        <w:t>，检测结果应满足</w:t>
      </w:r>
      <w:r w:rsidR="00526FA9">
        <w:rPr>
          <w:rFonts w:ascii="Times New Roman" w:hint="eastAsia"/>
        </w:rPr>
        <w:t>4.3</w:t>
      </w:r>
      <w:r w:rsidR="00526FA9">
        <w:rPr>
          <w:rFonts w:ascii="Times New Roman" w:hint="eastAsia"/>
        </w:rPr>
        <w:t>要求</w:t>
      </w:r>
      <w:r w:rsidRPr="001607F3">
        <w:rPr>
          <w:rFonts w:ascii="Times New Roman" w:hint="eastAsia"/>
        </w:rPr>
        <w:t>。</w:t>
      </w:r>
    </w:p>
    <w:p w:rsidR="00EE1B05" w:rsidRDefault="00EE1B05" w:rsidP="00C87092">
      <w:pPr>
        <w:pStyle w:val="a5"/>
        <w:spacing w:before="156" w:after="156"/>
        <w:ind w:left="0"/>
      </w:pPr>
      <w:r>
        <w:rPr>
          <w:rFonts w:hint="eastAsia"/>
        </w:rPr>
        <w:t>居里温度</w:t>
      </w:r>
    </w:p>
    <w:p w:rsidR="00EE1B05" w:rsidRDefault="00EE1B05" w:rsidP="00094C87">
      <w:pPr>
        <w:pStyle w:val="af9"/>
        <w:ind w:firstLine="420"/>
      </w:pPr>
      <w:r w:rsidRPr="00A41CC8">
        <w:rPr>
          <w:rFonts w:ascii="Times New Roman" w:hint="eastAsia"/>
        </w:rPr>
        <w:t>按</w:t>
      </w:r>
      <w:r w:rsidRPr="00A41CC8">
        <w:rPr>
          <w:rFonts w:ascii="Times New Roman" w:hint="eastAsia"/>
        </w:rPr>
        <w:t>GB/T 3389</w:t>
      </w:r>
      <w:r w:rsidRPr="00A41CC8">
        <w:rPr>
          <w:rFonts w:ascii="Times New Roman" w:hint="eastAsia"/>
        </w:rPr>
        <w:t>规定</w:t>
      </w:r>
      <w:r w:rsidR="00742C0E">
        <w:rPr>
          <w:rFonts w:ascii="Times New Roman" w:hint="eastAsia"/>
        </w:rPr>
        <w:t>的方法</w:t>
      </w:r>
      <w:r w:rsidRPr="00A41CC8">
        <w:rPr>
          <w:rFonts w:ascii="Times New Roman" w:hint="eastAsia"/>
        </w:rPr>
        <w:t>进行检测</w:t>
      </w:r>
      <w:r w:rsidR="00526FA9">
        <w:rPr>
          <w:rFonts w:ascii="Times New Roman" w:hint="eastAsia"/>
        </w:rPr>
        <w:t>，检测结果应满足</w:t>
      </w:r>
      <w:r w:rsidR="00526FA9">
        <w:rPr>
          <w:rFonts w:ascii="Times New Roman" w:hint="eastAsia"/>
        </w:rPr>
        <w:t>4.3</w:t>
      </w:r>
      <w:r w:rsidR="00526FA9">
        <w:rPr>
          <w:rFonts w:ascii="Times New Roman" w:hint="eastAsia"/>
        </w:rPr>
        <w:t>要求</w:t>
      </w:r>
      <w:r>
        <w:rPr>
          <w:rFonts w:hint="eastAsia"/>
        </w:rPr>
        <w:t>。</w:t>
      </w:r>
    </w:p>
    <w:p w:rsidR="00513A6C" w:rsidRDefault="00513A6C" w:rsidP="00C87092">
      <w:pPr>
        <w:pStyle w:val="a5"/>
        <w:spacing w:before="156" w:after="156"/>
        <w:ind w:left="0"/>
      </w:pPr>
      <w:r>
        <w:rPr>
          <w:rFonts w:hint="eastAsia"/>
        </w:rPr>
        <w:t>电极结合强度</w:t>
      </w:r>
    </w:p>
    <w:p w:rsidR="00513A6C" w:rsidRPr="007E5F9B" w:rsidRDefault="00513A6C" w:rsidP="00094C87">
      <w:pPr>
        <w:pStyle w:val="af9"/>
        <w:ind w:firstLine="420"/>
        <w:rPr>
          <w:rFonts w:ascii="Times New Roman"/>
        </w:rPr>
      </w:pPr>
      <w:r w:rsidRPr="00A41CC8">
        <w:rPr>
          <w:rFonts w:ascii="Times New Roman" w:hint="eastAsia"/>
        </w:rPr>
        <w:t>按</w:t>
      </w:r>
      <w:r>
        <w:rPr>
          <w:rFonts w:ascii="Times New Roman" w:hint="eastAsia"/>
        </w:rPr>
        <w:t>CB/T 3794</w:t>
      </w:r>
      <w:r w:rsidRPr="00A41CC8">
        <w:rPr>
          <w:rFonts w:ascii="Times New Roman" w:hint="eastAsia"/>
        </w:rPr>
        <w:t>规定</w:t>
      </w:r>
      <w:r w:rsidR="00742C0E">
        <w:rPr>
          <w:rFonts w:ascii="Times New Roman" w:hint="eastAsia"/>
        </w:rPr>
        <w:t>的方法</w:t>
      </w:r>
      <w:r w:rsidRPr="00A41CC8">
        <w:rPr>
          <w:rFonts w:ascii="Times New Roman" w:hint="eastAsia"/>
        </w:rPr>
        <w:t>进行检测</w:t>
      </w:r>
      <w:r w:rsidR="00526FA9">
        <w:rPr>
          <w:rFonts w:ascii="Times New Roman" w:hint="eastAsia"/>
        </w:rPr>
        <w:t>，检测结果应满足</w:t>
      </w:r>
      <w:r w:rsidR="00526FA9">
        <w:rPr>
          <w:rFonts w:ascii="Times New Roman" w:hint="eastAsia"/>
        </w:rPr>
        <w:t>4.3</w:t>
      </w:r>
      <w:r w:rsidR="00526FA9">
        <w:rPr>
          <w:rFonts w:ascii="Times New Roman" w:hint="eastAsia"/>
        </w:rPr>
        <w:t>要求</w:t>
      </w:r>
      <w:r>
        <w:rPr>
          <w:rFonts w:hint="eastAsia"/>
        </w:rPr>
        <w:t>。</w:t>
      </w:r>
    </w:p>
    <w:p w:rsidR="00094C87" w:rsidRPr="007D216B" w:rsidRDefault="00094C87" w:rsidP="00037F8E">
      <w:pPr>
        <w:pStyle w:val="a3"/>
        <w:spacing w:before="312" w:after="312"/>
      </w:pPr>
      <w:r w:rsidRPr="007D216B">
        <w:rPr>
          <w:rFonts w:hint="eastAsia"/>
        </w:rPr>
        <w:t>检验规则</w:t>
      </w:r>
    </w:p>
    <w:p w:rsidR="00094C87" w:rsidRPr="007D216B" w:rsidRDefault="00094C87" w:rsidP="00037F8E">
      <w:pPr>
        <w:pStyle w:val="a4"/>
        <w:spacing w:before="156" w:after="156"/>
      </w:pPr>
      <w:r w:rsidRPr="007D216B">
        <w:rPr>
          <w:rFonts w:hint="eastAsia"/>
        </w:rPr>
        <w:t>检验分类</w:t>
      </w:r>
      <w:r w:rsidR="002B22FD">
        <w:rPr>
          <w:rFonts w:hint="eastAsia"/>
        </w:rPr>
        <w:t>和</w:t>
      </w:r>
      <w:r w:rsidR="00D245DA">
        <w:rPr>
          <w:rFonts w:hint="eastAsia"/>
        </w:rPr>
        <w:t>项目</w:t>
      </w:r>
    </w:p>
    <w:p w:rsidR="00D245DA" w:rsidRDefault="002B22FD" w:rsidP="002B22FD">
      <w:pPr>
        <w:pStyle w:val="af9"/>
        <w:ind w:firstLine="420"/>
      </w:pPr>
      <w:r>
        <w:rPr>
          <w:rFonts w:hint="eastAsia"/>
        </w:rPr>
        <w:t>分为出</w:t>
      </w:r>
      <w:r w:rsidR="007F18F9">
        <w:rPr>
          <w:rFonts w:hint="eastAsia"/>
        </w:rPr>
        <w:t>厂检验</w:t>
      </w:r>
      <w:r>
        <w:rPr>
          <w:rFonts w:hint="eastAsia"/>
        </w:rPr>
        <w:t>和</w:t>
      </w:r>
      <w:r w:rsidR="007F18F9">
        <w:rPr>
          <w:rFonts w:hint="eastAsia"/>
        </w:rPr>
        <w:t>型式检验</w:t>
      </w:r>
      <w:r>
        <w:rPr>
          <w:rFonts w:hint="eastAsia"/>
        </w:rPr>
        <w:t>；</w:t>
      </w:r>
      <w:r w:rsidR="00D245DA">
        <w:rPr>
          <w:rFonts w:hint="eastAsia"/>
        </w:rPr>
        <w:t>检验项目应符合表</w:t>
      </w:r>
      <w:r w:rsidR="009912E3">
        <w:rPr>
          <w:rFonts w:ascii="Times New Roman"/>
        </w:rPr>
        <w:t>2</w:t>
      </w:r>
      <w:r w:rsidR="006C68CA">
        <w:rPr>
          <w:rFonts w:ascii="Times New Roman" w:hint="eastAsia"/>
        </w:rPr>
        <w:t>的规定</w:t>
      </w:r>
      <w:r w:rsidR="00D245DA">
        <w:rPr>
          <w:rFonts w:hint="eastAsia"/>
        </w:rPr>
        <w:t>。</w:t>
      </w:r>
    </w:p>
    <w:p w:rsidR="00125612" w:rsidRDefault="00125612" w:rsidP="00437C33">
      <w:pPr>
        <w:widowControl/>
        <w:spacing w:beforeLines="50" w:afterLines="50"/>
        <w:jc w:val="center"/>
        <w:rPr>
          <w:rFonts w:ascii="黑体" w:eastAsia="黑体"/>
          <w:kern w:val="0"/>
        </w:rPr>
      </w:pPr>
    </w:p>
    <w:p w:rsidR="00125612" w:rsidRDefault="00125612" w:rsidP="00437C33">
      <w:pPr>
        <w:widowControl/>
        <w:spacing w:beforeLines="50" w:afterLines="50"/>
        <w:jc w:val="center"/>
        <w:rPr>
          <w:rFonts w:ascii="黑体" w:eastAsia="黑体"/>
          <w:kern w:val="0"/>
        </w:rPr>
      </w:pPr>
    </w:p>
    <w:p w:rsidR="00D13AA1" w:rsidRPr="00D13AA1" w:rsidRDefault="00D13AA1" w:rsidP="00437C33">
      <w:pPr>
        <w:widowControl/>
        <w:spacing w:beforeLines="50" w:afterLines="50"/>
        <w:jc w:val="center"/>
        <w:rPr>
          <w:rFonts w:ascii="黑体" w:eastAsia="黑体"/>
          <w:kern w:val="0"/>
        </w:rPr>
      </w:pPr>
      <w:r w:rsidRPr="00D13AA1">
        <w:rPr>
          <w:rFonts w:ascii="黑体" w:eastAsia="黑体" w:hint="eastAsia"/>
          <w:kern w:val="0"/>
        </w:rPr>
        <w:lastRenderedPageBreak/>
        <w:t>表</w:t>
      </w:r>
      <w:r w:rsidR="009912E3">
        <w:rPr>
          <w:rFonts w:ascii="黑体" w:eastAsia="黑体"/>
          <w:kern w:val="0"/>
        </w:rPr>
        <w:t>2</w:t>
      </w:r>
      <w:r w:rsidRPr="00D13AA1">
        <w:rPr>
          <w:rFonts w:ascii="黑体" w:eastAsia="黑体" w:hint="eastAsia"/>
          <w:kern w:val="0"/>
        </w:rPr>
        <w:t xml:space="preserve"> 检验项目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3"/>
        <w:gridCol w:w="3066"/>
        <w:gridCol w:w="1439"/>
        <w:gridCol w:w="1904"/>
        <w:gridCol w:w="1208"/>
        <w:gridCol w:w="1210"/>
      </w:tblGrid>
      <w:tr w:rsidR="00D13AA1" w:rsidRPr="00D72FCC" w:rsidTr="00AE0293">
        <w:trPr>
          <w:jc w:val="center"/>
        </w:trPr>
        <w:tc>
          <w:tcPr>
            <w:tcW w:w="388" w:type="pct"/>
          </w:tcPr>
          <w:p w:rsidR="00D13AA1" w:rsidRPr="00D72FCC" w:rsidRDefault="00D13AA1" w:rsidP="00D13AA1">
            <w:pPr>
              <w:jc w:val="center"/>
              <w:rPr>
                <w:rFonts w:ascii="宋体" w:hAnsi="宋体"/>
                <w:sz w:val="18"/>
              </w:rPr>
            </w:pPr>
            <w:r w:rsidRPr="00D72FCC">
              <w:rPr>
                <w:rFonts w:ascii="宋体" w:hAnsi="宋体" w:hint="eastAsia"/>
                <w:sz w:val="18"/>
              </w:rPr>
              <w:t>序号</w:t>
            </w:r>
          </w:p>
        </w:tc>
        <w:tc>
          <w:tcPr>
            <w:tcW w:w="1602" w:type="pct"/>
          </w:tcPr>
          <w:p w:rsidR="00D13AA1" w:rsidRPr="00D72FCC" w:rsidRDefault="00D13AA1" w:rsidP="00D13AA1">
            <w:pPr>
              <w:jc w:val="center"/>
              <w:rPr>
                <w:rFonts w:ascii="宋体" w:hAnsi="宋体"/>
                <w:sz w:val="18"/>
              </w:rPr>
            </w:pPr>
            <w:r w:rsidRPr="00D72FCC">
              <w:rPr>
                <w:rFonts w:ascii="宋体" w:hAnsi="宋体" w:hint="eastAsia"/>
                <w:sz w:val="18"/>
              </w:rPr>
              <w:t>检验项目</w:t>
            </w:r>
          </w:p>
        </w:tc>
        <w:tc>
          <w:tcPr>
            <w:tcW w:w="752" w:type="pct"/>
          </w:tcPr>
          <w:p w:rsidR="00D13AA1" w:rsidRPr="00D72FCC" w:rsidRDefault="00D13AA1" w:rsidP="00D13AA1">
            <w:pPr>
              <w:jc w:val="center"/>
              <w:rPr>
                <w:rFonts w:ascii="宋体" w:hAnsi="宋体"/>
                <w:sz w:val="18"/>
              </w:rPr>
            </w:pPr>
            <w:r w:rsidRPr="00D72FCC">
              <w:rPr>
                <w:rFonts w:ascii="宋体" w:hAnsi="宋体" w:hint="eastAsia"/>
                <w:sz w:val="18"/>
              </w:rPr>
              <w:t>要求条款号</w:t>
            </w:r>
          </w:p>
        </w:tc>
        <w:tc>
          <w:tcPr>
            <w:tcW w:w="995" w:type="pct"/>
          </w:tcPr>
          <w:p w:rsidR="00D13AA1" w:rsidRPr="00D72FCC" w:rsidRDefault="00D13AA1" w:rsidP="00D13AA1">
            <w:pPr>
              <w:jc w:val="center"/>
              <w:rPr>
                <w:rFonts w:ascii="宋体" w:hAnsi="宋体"/>
                <w:sz w:val="18"/>
              </w:rPr>
            </w:pPr>
            <w:r w:rsidRPr="00D72FCC">
              <w:rPr>
                <w:rFonts w:ascii="宋体" w:hAnsi="宋体" w:hint="eastAsia"/>
                <w:sz w:val="18"/>
              </w:rPr>
              <w:t>检验方法条款号</w:t>
            </w:r>
          </w:p>
        </w:tc>
        <w:tc>
          <w:tcPr>
            <w:tcW w:w="631" w:type="pct"/>
          </w:tcPr>
          <w:p w:rsidR="00D13AA1" w:rsidRPr="00D72FCC" w:rsidRDefault="00D13AA1" w:rsidP="00D13AA1">
            <w:pPr>
              <w:jc w:val="center"/>
              <w:rPr>
                <w:rFonts w:ascii="宋体" w:hAnsi="宋体"/>
                <w:sz w:val="18"/>
              </w:rPr>
            </w:pPr>
            <w:r w:rsidRPr="00D72FCC">
              <w:rPr>
                <w:rFonts w:ascii="宋体" w:hAnsi="宋体" w:hint="eastAsia"/>
                <w:sz w:val="18"/>
              </w:rPr>
              <w:t>出厂检验</w:t>
            </w:r>
          </w:p>
        </w:tc>
        <w:tc>
          <w:tcPr>
            <w:tcW w:w="632" w:type="pct"/>
          </w:tcPr>
          <w:p w:rsidR="00D13AA1" w:rsidRPr="00D72FCC" w:rsidRDefault="00D13AA1" w:rsidP="00D13AA1">
            <w:pPr>
              <w:jc w:val="center"/>
              <w:rPr>
                <w:rFonts w:ascii="宋体" w:hAnsi="宋体"/>
                <w:sz w:val="18"/>
              </w:rPr>
            </w:pPr>
            <w:r w:rsidRPr="00D72FCC">
              <w:rPr>
                <w:rFonts w:ascii="宋体" w:hAnsi="宋体" w:hint="eastAsia"/>
                <w:sz w:val="18"/>
              </w:rPr>
              <w:t>型式检验</w:t>
            </w:r>
          </w:p>
        </w:tc>
      </w:tr>
      <w:tr w:rsidR="009912E3" w:rsidRPr="00D72FCC" w:rsidTr="00AE0293">
        <w:trPr>
          <w:jc w:val="center"/>
        </w:trPr>
        <w:tc>
          <w:tcPr>
            <w:tcW w:w="388" w:type="pct"/>
            <w:vAlign w:val="center"/>
          </w:tcPr>
          <w:p w:rsidR="009912E3" w:rsidRPr="00D72FCC" w:rsidRDefault="009912E3" w:rsidP="009912E3">
            <w:pPr>
              <w:jc w:val="center"/>
              <w:rPr>
                <w:rFonts w:ascii="宋体" w:hAnsi="宋体"/>
                <w:sz w:val="18"/>
                <w:szCs w:val="18"/>
              </w:rPr>
            </w:pPr>
            <w:r w:rsidRPr="00D72FCC">
              <w:rPr>
                <w:rFonts w:ascii="宋体" w:hAnsi="宋体"/>
                <w:sz w:val="18"/>
                <w:szCs w:val="18"/>
              </w:rPr>
              <w:t>1</w:t>
            </w:r>
          </w:p>
        </w:tc>
        <w:tc>
          <w:tcPr>
            <w:tcW w:w="1602" w:type="pct"/>
            <w:vAlign w:val="center"/>
          </w:tcPr>
          <w:p w:rsidR="009912E3" w:rsidRPr="00D72FCC" w:rsidRDefault="009912E3" w:rsidP="009912E3">
            <w:pPr>
              <w:jc w:val="center"/>
              <w:rPr>
                <w:rFonts w:ascii="宋体" w:hAnsi="宋体"/>
                <w:sz w:val="18"/>
                <w:szCs w:val="18"/>
              </w:rPr>
            </w:pPr>
            <w:r w:rsidRPr="00D72FCC">
              <w:rPr>
                <w:rFonts w:ascii="宋体" w:hAnsi="宋体" w:hint="eastAsia"/>
                <w:sz w:val="18"/>
                <w:szCs w:val="18"/>
              </w:rPr>
              <w:t>外观</w:t>
            </w:r>
          </w:p>
        </w:tc>
        <w:tc>
          <w:tcPr>
            <w:tcW w:w="752" w:type="pct"/>
          </w:tcPr>
          <w:p w:rsidR="009912E3" w:rsidRPr="00D72FCC" w:rsidRDefault="00526FA9" w:rsidP="009912E3">
            <w:pPr>
              <w:jc w:val="center"/>
              <w:rPr>
                <w:rFonts w:ascii="宋体" w:hAnsi="宋体"/>
                <w:sz w:val="18"/>
              </w:rPr>
            </w:pPr>
            <w:r>
              <w:rPr>
                <w:rFonts w:ascii="宋体" w:hAnsi="宋体" w:hint="eastAsia"/>
                <w:sz w:val="18"/>
              </w:rPr>
              <w:t>4</w:t>
            </w:r>
            <w:r w:rsidR="009912E3" w:rsidRPr="00D72FCC">
              <w:rPr>
                <w:rFonts w:ascii="宋体" w:hAnsi="宋体"/>
                <w:sz w:val="18"/>
              </w:rPr>
              <w:t>.1</w:t>
            </w:r>
          </w:p>
        </w:tc>
        <w:tc>
          <w:tcPr>
            <w:tcW w:w="995" w:type="pct"/>
          </w:tcPr>
          <w:p w:rsidR="009912E3" w:rsidRPr="00D72FCC" w:rsidRDefault="001F4F59" w:rsidP="009912E3">
            <w:pPr>
              <w:jc w:val="center"/>
              <w:rPr>
                <w:rFonts w:ascii="宋体" w:hAnsi="宋体"/>
                <w:sz w:val="18"/>
              </w:rPr>
            </w:pPr>
            <w:r>
              <w:rPr>
                <w:rFonts w:ascii="宋体" w:hAnsi="宋体" w:hint="eastAsia"/>
                <w:sz w:val="18"/>
              </w:rPr>
              <w:t>5</w:t>
            </w:r>
            <w:r w:rsidR="009912E3" w:rsidRPr="00D72FCC">
              <w:rPr>
                <w:rFonts w:ascii="宋体" w:hAnsi="宋体"/>
                <w:sz w:val="18"/>
              </w:rPr>
              <w:t>.1</w:t>
            </w:r>
          </w:p>
        </w:tc>
        <w:tc>
          <w:tcPr>
            <w:tcW w:w="631" w:type="pct"/>
          </w:tcPr>
          <w:p w:rsidR="009912E3" w:rsidRPr="00D72FCC" w:rsidRDefault="009912E3" w:rsidP="009912E3">
            <w:pPr>
              <w:jc w:val="center"/>
              <w:rPr>
                <w:rFonts w:ascii="宋体" w:hAnsi="宋体"/>
              </w:rPr>
            </w:pPr>
            <w:r w:rsidRPr="00D72FCC">
              <w:rPr>
                <w:rFonts w:ascii="宋体" w:hAnsi="宋体" w:hint="eastAsia"/>
                <w:sz w:val="18"/>
              </w:rPr>
              <w:t>√</w:t>
            </w:r>
          </w:p>
        </w:tc>
        <w:tc>
          <w:tcPr>
            <w:tcW w:w="632" w:type="pct"/>
            <w:shd w:val="clear" w:color="auto" w:fill="auto"/>
          </w:tcPr>
          <w:p w:rsidR="009912E3" w:rsidRPr="00D72FCC" w:rsidRDefault="009912E3" w:rsidP="009912E3">
            <w:pPr>
              <w:jc w:val="center"/>
              <w:rPr>
                <w:rFonts w:ascii="宋体" w:hAnsi="宋体"/>
              </w:rPr>
            </w:pPr>
            <w:r w:rsidRPr="00D72FCC">
              <w:rPr>
                <w:rFonts w:ascii="宋体" w:hAnsi="宋体" w:hint="eastAsia"/>
                <w:sz w:val="18"/>
              </w:rPr>
              <w:t>√</w:t>
            </w:r>
          </w:p>
        </w:tc>
      </w:tr>
      <w:tr w:rsidR="009912E3" w:rsidRPr="00D72FCC" w:rsidTr="00AE0293">
        <w:trPr>
          <w:jc w:val="center"/>
        </w:trPr>
        <w:tc>
          <w:tcPr>
            <w:tcW w:w="388" w:type="pct"/>
            <w:vAlign w:val="center"/>
          </w:tcPr>
          <w:p w:rsidR="009912E3" w:rsidRPr="00D72FCC" w:rsidRDefault="009912E3" w:rsidP="009912E3">
            <w:pPr>
              <w:jc w:val="center"/>
              <w:rPr>
                <w:rFonts w:ascii="宋体" w:hAnsi="宋体"/>
                <w:sz w:val="18"/>
                <w:szCs w:val="18"/>
              </w:rPr>
            </w:pPr>
            <w:r w:rsidRPr="00D72FCC">
              <w:rPr>
                <w:rFonts w:ascii="宋体" w:hAnsi="宋体"/>
                <w:sz w:val="18"/>
                <w:szCs w:val="18"/>
              </w:rPr>
              <w:t>2</w:t>
            </w:r>
          </w:p>
        </w:tc>
        <w:tc>
          <w:tcPr>
            <w:tcW w:w="1602" w:type="pct"/>
            <w:vAlign w:val="center"/>
          </w:tcPr>
          <w:p w:rsidR="009912E3" w:rsidRPr="00D72FCC" w:rsidRDefault="009912E3" w:rsidP="009912E3">
            <w:pPr>
              <w:jc w:val="center"/>
              <w:rPr>
                <w:rFonts w:ascii="宋体" w:hAnsi="宋体"/>
                <w:sz w:val="18"/>
                <w:szCs w:val="18"/>
              </w:rPr>
            </w:pPr>
            <w:r w:rsidRPr="005F3ED9">
              <w:rPr>
                <w:rFonts w:ascii="宋体" w:hAnsi="宋体" w:hint="eastAsia"/>
                <w:sz w:val="18"/>
                <w:szCs w:val="18"/>
              </w:rPr>
              <w:t>外形尺寸</w:t>
            </w:r>
          </w:p>
        </w:tc>
        <w:tc>
          <w:tcPr>
            <w:tcW w:w="752" w:type="pct"/>
          </w:tcPr>
          <w:p w:rsidR="009912E3" w:rsidRPr="00D72FCC" w:rsidRDefault="00526FA9" w:rsidP="009912E3">
            <w:pPr>
              <w:jc w:val="center"/>
              <w:rPr>
                <w:rFonts w:ascii="宋体" w:hAnsi="宋体"/>
                <w:sz w:val="18"/>
              </w:rPr>
            </w:pPr>
            <w:r>
              <w:rPr>
                <w:rFonts w:ascii="宋体" w:hAnsi="宋体" w:hint="eastAsia"/>
                <w:sz w:val="18"/>
              </w:rPr>
              <w:t>4</w:t>
            </w:r>
            <w:r w:rsidR="009912E3" w:rsidRPr="00D72FCC">
              <w:rPr>
                <w:rFonts w:ascii="宋体" w:hAnsi="宋体"/>
                <w:sz w:val="18"/>
              </w:rPr>
              <w:t>.2</w:t>
            </w:r>
          </w:p>
        </w:tc>
        <w:tc>
          <w:tcPr>
            <w:tcW w:w="995" w:type="pct"/>
          </w:tcPr>
          <w:p w:rsidR="009912E3" w:rsidRPr="00D72FCC" w:rsidRDefault="00526FA9" w:rsidP="009912E3">
            <w:pPr>
              <w:jc w:val="center"/>
              <w:rPr>
                <w:rFonts w:ascii="宋体" w:hAnsi="宋体"/>
                <w:sz w:val="18"/>
              </w:rPr>
            </w:pPr>
            <w:r>
              <w:rPr>
                <w:rFonts w:ascii="宋体" w:hAnsi="宋体" w:hint="eastAsia"/>
                <w:sz w:val="18"/>
              </w:rPr>
              <w:t>5</w:t>
            </w:r>
            <w:r w:rsidR="009912E3" w:rsidRPr="00D72FCC">
              <w:rPr>
                <w:rFonts w:ascii="宋体" w:hAnsi="宋体" w:hint="eastAsia"/>
                <w:sz w:val="18"/>
              </w:rPr>
              <w:t>.</w:t>
            </w:r>
            <w:r w:rsidR="009912E3" w:rsidRPr="00D72FCC">
              <w:rPr>
                <w:rFonts w:ascii="宋体" w:hAnsi="宋体"/>
                <w:sz w:val="18"/>
              </w:rPr>
              <w:t>2</w:t>
            </w:r>
          </w:p>
        </w:tc>
        <w:tc>
          <w:tcPr>
            <w:tcW w:w="631" w:type="pct"/>
          </w:tcPr>
          <w:p w:rsidR="009912E3" w:rsidRPr="00D72FCC" w:rsidRDefault="009912E3" w:rsidP="009912E3">
            <w:pPr>
              <w:jc w:val="center"/>
              <w:rPr>
                <w:rFonts w:ascii="宋体" w:hAnsi="宋体"/>
              </w:rPr>
            </w:pPr>
            <w:r w:rsidRPr="00D72FCC">
              <w:rPr>
                <w:rFonts w:ascii="宋体" w:hAnsi="宋体" w:hint="eastAsia"/>
                <w:sz w:val="18"/>
              </w:rPr>
              <w:t>√</w:t>
            </w:r>
          </w:p>
        </w:tc>
        <w:tc>
          <w:tcPr>
            <w:tcW w:w="632" w:type="pct"/>
            <w:shd w:val="clear" w:color="auto" w:fill="auto"/>
          </w:tcPr>
          <w:p w:rsidR="009912E3" w:rsidRPr="00D72FCC" w:rsidRDefault="009912E3" w:rsidP="009912E3">
            <w:pPr>
              <w:jc w:val="center"/>
              <w:rPr>
                <w:rFonts w:ascii="宋体" w:hAnsi="宋体"/>
              </w:rPr>
            </w:pPr>
            <w:r w:rsidRPr="00D72FCC">
              <w:rPr>
                <w:rFonts w:ascii="宋体" w:hAnsi="宋体" w:hint="eastAsia"/>
                <w:sz w:val="18"/>
              </w:rPr>
              <w:t>√</w:t>
            </w:r>
          </w:p>
        </w:tc>
      </w:tr>
      <w:tr w:rsidR="009912E3" w:rsidRPr="00D72FCC" w:rsidTr="00AE0293">
        <w:trPr>
          <w:jc w:val="center"/>
        </w:trPr>
        <w:tc>
          <w:tcPr>
            <w:tcW w:w="388" w:type="pct"/>
            <w:vAlign w:val="center"/>
          </w:tcPr>
          <w:p w:rsidR="009912E3" w:rsidRPr="00D72FCC" w:rsidRDefault="00F1265B" w:rsidP="009912E3">
            <w:pPr>
              <w:jc w:val="center"/>
              <w:rPr>
                <w:rFonts w:ascii="宋体" w:hAnsi="宋体"/>
                <w:sz w:val="18"/>
                <w:szCs w:val="18"/>
              </w:rPr>
            </w:pPr>
            <w:r>
              <w:rPr>
                <w:rFonts w:ascii="宋体" w:hAnsi="宋体" w:hint="eastAsia"/>
                <w:sz w:val="18"/>
                <w:szCs w:val="18"/>
              </w:rPr>
              <w:t>3</w:t>
            </w:r>
          </w:p>
        </w:tc>
        <w:tc>
          <w:tcPr>
            <w:tcW w:w="1602" w:type="pct"/>
            <w:vAlign w:val="center"/>
          </w:tcPr>
          <w:p w:rsidR="009912E3" w:rsidRPr="00D72FCC" w:rsidRDefault="00742C0E" w:rsidP="009912E3">
            <w:pPr>
              <w:jc w:val="center"/>
              <w:rPr>
                <w:rFonts w:ascii="宋体" w:hAnsi="宋体"/>
                <w:sz w:val="18"/>
                <w:szCs w:val="18"/>
              </w:rPr>
            </w:pPr>
            <w:r>
              <w:rPr>
                <w:rFonts w:ascii="宋体" w:hAnsi="宋体" w:hint="eastAsia"/>
                <w:sz w:val="18"/>
                <w:szCs w:val="18"/>
              </w:rPr>
              <w:t>静态</w:t>
            </w:r>
            <w:r w:rsidR="009912E3" w:rsidRPr="00D72FCC">
              <w:rPr>
                <w:rFonts w:ascii="宋体" w:hAnsi="宋体" w:hint="eastAsia"/>
                <w:sz w:val="18"/>
                <w:szCs w:val="18"/>
              </w:rPr>
              <w:t>电容</w:t>
            </w:r>
          </w:p>
        </w:tc>
        <w:tc>
          <w:tcPr>
            <w:tcW w:w="752" w:type="pct"/>
          </w:tcPr>
          <w:p w:rsidR="009912E3" w:rsidRPr="00D72FCC" w:rsidRDefault="00526FA9" w:rsidP="009912E3">
            <w:pPr>
              <w:jc w:val="center"/>
              <w:rPr>
                <w:rFonts w:ascii="宋体" w:hAnsi="宋体"/>
                <w:sz w:val="18"/>
              </w:rPr>
            </w:pPr>
            <w:r>
              <w:rPr>
                <w:rFonts w:ascii="宋体" w:hAnsi="宋体" w:hint="eastAsia"/>
                <w:sz w:val="18"/>
              </w:rPr>
              <w:t>4</w:t>
            </w:r>
            <w:r w:rsidR="009912E3" w:rsidRPr="00D72FCC">
              <w:rPr>
                <w:rFonts w:ascii="宋体" w:hAnsi="宋体"/>
                <w:sz w:val="18"/>
              </w:rPr>
              <w:t>.3</w:t>
            </w:r>
          </w:p>
        </w:tc>
        <w:tc>
          <w:tcPr>
            <w:tcW w:w="995" w:type="pct"/>
          </w:tcPr>
          <w:p w:rsidR="009912E3" w:rsidRPr="00D72FCC" w:rsidRDefault="00526FA9" w:rsidP="009912E3">
            <w:pPr>
              <w:jc w:val="center"/>
              <w:rPr>
                <w:rFonts w:ascii="宋体" w:hAnsi="宋体"/>
                <w:sz w:val="18"/>
              </w:rPr>
            </w:pPr>
            <w:r>
              <w:rPr>
                <w:rFonts w:ascii="宋体" w:hAnsi="宋体" w:hint="eastAsia"/>
                <w:sz w:val="18"/>
              </w:rPr>
              <w:t>5</w:t>
            </w:r>
            <w:r w:rsidR="009912E3" w:rsidRPr="00D72FCC">
              <w:rPr>
                <w:rFonts w:ascii="宋体" w:hAnsi="宋体"/>
                <w:sz w:val="18"/>
              </w:rPr>
              <w:t>.3</w:t>
            </w:r>
            <w:r w:rsidR="009912E3" w:rsidRPr="00D72FCC">
              <w:rPr>
                <w:rFonts w:ascii="宋体" w:hAnsi="宋体" w:hint="eastAsia"/>
                <w:sz w:val="18"/>
              </w:rPr>
              <w:t>.</w:t>
            </w:r>
            <w:r w:rsidR="009912E3">
              <w:rPr>
                <w:rFonts w:ascii="宋体" w:hAnsi="宋体" w:hint="eastAsia"/>
                <w:sz w:val="18"/>
              </w:rPr>
              <w:t>1</w:t>
            </w:r>
          </w:p>
        </w:tc>
        <w:tc>
          <w:tcPr>
            <w:tcW w:w="631" w:type="pct"/>
          </w:tcPr>
          <w:p w:rsidR="009912E3" w:rsidRPr="00D72FCC" w:rsidRDefault="009912E3" w:rsidP="009912E3">
            <w:pPr>
              <w:jc w:val="center"/>
              <w:rPr>
                <w:rFonts w:ascii="宋体" w:hAnsi="宋体"/>
              </w:rPr>
            </w:pPr>
            <w:r w:rsidRPr="00D72FCC">
              <w:rPr>
                <w:rFonts w:ascii="宋体" w:hAnsi="宋体" w:hint="eastAsia"/>
                <w:sz w:val="18"/>
              </w:rPr>
              <w:t>√</w:t>
            </w:r>
          </w:p>
        </w:tc>
        <w:tc>
          <w:tcPr>
            <w:tcW w:w="632" w:type="pct"/>
            <w:shd w:val="clear" w:color="auto" w:fill="auto"/>
          </w:tcPr>
          <w:p w:rsidR="009912E3" w:rsidRPr="00D72FCC" w:rsidRDefault="009912E3" w:rsidP="009912E3">
            <w:pPr>
              <w:jc w:val="center"/>
              <w:rPr>
                <w:rFonts w:ascii="宋体" w:hAnsi="宋体"/>
              </w:rPr>
            </w:pPr>
            <w:r w:rsidRPr="00D72FCC">
              <w:rPr>
                <w:rFonts w:ascii="宋体" w:hAnsi="宋体" w:hint="eastAsia"/>
                <w:sz w:val="18"/>
              </w:rPr>
              <w:t>√</w:t>
            </w:r>
          </w:p>
        </w:tc>
      </w:tr>
      <w:tr w:rsidR="009912E3" w:rsidRPr="00D72FCC" w:rsidTr="00AE0293">
        <w:trPr>
          <w:jc w:val="center"/>
        </w:trPr>
        <w:tc>
          <w:tcPr>
            <w:tcW w:w="388" w:type="pct"/>
            <w:vAlign w:val="center"/>
          </w:tcPr>
          <w:p w:rsidR="009912E3" w:rsidRPr="00D72FCC" w:rsidRDefault="00F1265B" w:rsidP="009912E3">
            <w:pPr>
              <w:jc w:val="center"/>
              <w:rPr>
                <w:rFonts w:ascii="宋体" w:hAnsi="宋体"/>
                <w:sz w:val="18"/>
                <w:szCs w:val="18"/>
              </w:rPr>
            </w:pPr>
            <w:r>
              <w:rPr>
                <w:rFonts w:ascii="宋体" w:hAnsi="宋体" w:hint="eastAsia"/>
                <w:sz w:val="18"/>
                <w:szCs w:val="18"/>
              </w:rPr>
              <w:t>4</w:t>
            </w:r>
          </w:p>
        </w:tc>
        <w:tc>
          <w:tcPr>
            <w:tcW w:w="1602" w:type="pct"/>
            <w:vAlign w:val="center"/>
          </w:tcPr>
          <w:p w:rsidR="009912E3" w:rsidRPr="00D72FCC" w:rsidRDefault="009912E3" w:rsidP="009912E3">
            <w:pPr>
              <w:jc w:val="center"/>
              <w:rPr>
                <w:rFonts w:ascii="宋体" w:hAnsi="宋体"/>
                <w:sz w:val="18"/>
                <w:szCs w:val="18"/>
              </w:rPr>
            </w:pPr>
            <w:r w:rsidRPr="00D72FCC">
              <w:rPr>
                <w:rFonts w:ascii="宋体" w:hAnsi="宋体" w:hint="eastAsia"/>
                <w:sz w:val="18"/>
                <w:szCs w:val="18"/>
              </w:rPr>
              <w:t>介电损耗角正切值</w:t>
            </w:r>
          </w:p>
        </w:tc>
        <w:tc>
          <w:tcPr>
            <w:tcW w:w="752" w:type="pct"/>
          </w:tcPr>
          <w:p w:rsidR="009912E3" w:rsidRPr="00D72FCC" w:rsidRDefault="00526FA9" w:rsidP="009912E3">
            <w:pPr>
              <w:jc w:val="center"/>
              <w:rPr>
                <w:rFonts w:ascii="宋体" w:hAnsi="宋体"/>
                <w:sz w:val="18"/>
              </w:rPr>
            </w:pPr>
            <w:r>
              <w:rPr>
                <w:rFonts w:ascii="宋体" w:hAnsi="宋体" w:hint="eastAsia"/>
                <w:sz w:val="18"/>
              </w:rPr>
              <w:t>4</w:t>
            </w:r>
            <w:r w:rsidR="009912E3" w:rsidRPr="00D72FCC">
              <w:rPr>
                <w:rFonts w:ascii="宋体" w:hAnsi="宋体"/>
                <w:sz w:val="18"/>
              </w:rPr>
              <w:t>.3</w:t>
            </w:r>
          </w:p>
        </w:tc>
        <w:tc>
          <w:tcPr>
            <w:tcW w:w="995" w:type="pct"/>
          </w:tcPr>
          <w:p w:rsidR="009912E3" w:rsidRPr="00D72FCC" w:rsidRDefault="00526FA9" w:rsidP="009912E3">
            <w:pPr>
              <w:jc w:val="center"/>
              <w:rPr>
                <w:rFonts w:ascii="宋体" w:hAnsi="宋体"/>
                <w:sz w:val="18"/>
              </w:rPr>
            </w:pPr>
            <w:r>
              <w:rPr>
                <w:rFonts w:ascii="宋体" w:hAnsi="宋体" w:hint="eastAsia"/>
                <w:sz w:val="18"/>
              </w:rPr>
              <w:t>5</w:t>
            </w:r>
            <w:r w:rsidR="009912E3" w:rsidRPr="00D72FCC">
              <w:rPr>
                <w:rFonts w:ascii="宋体" w:hAnsi="宋体"/>
                <w:sz w:val="18"/>
              </w:rPr>
              <w:t>.3</w:t>
            </w:r>
            <w:r w:rsidR="009912E3" w:rsidRPr="00D72FCC">
              <w:rPr>
                <w:rFonts w:ascii="宋体" w:hAnsi="宋体" w:hint="eastAsia"/>
                <w:sz w:val="18"/>
              </w:rPr>
              <w:t>.</w:t>
            </w:r>
            <w:r w:rsidR="009912E3">
              <w:rPr>
                <w:rFonts w:ascii="宋体" w:hAnsi="宋体" w:hint="eastAsia"/>
                <w:sz w:val="18"/>
              </w:rPr>
              <w:t>1</w:t>
            </w:r>
          </w:p>
        </w:tc>
        <w:tc>
          <w:tcPr>
            <w:tcW w:w="631" w:type="pct"/>
          </w:tcPr>
          <w:p w:rsidR="009912E3" w:rsidRPr="00D72FCC" w:rsidRDefault="009912E3" w:rsidP="009912E3">
            <w:pPr>
              <w:jc w:val="center"/>
              <w:rPr>
                <w:rFonts w:ascii="宋体" w:hAnsi="宋体"/>
              </w:rPr>
            </w:pPr>
            <w:r w:rsidRPr="00D72FCC">
              <w:rPr>
                <w:rFonts w:ascii="宋体" w:hAnsi="宋体" w:hint="eastAsia"/>
                <w:sz w:val="18"/>
              </w:rPr>
              <w:t>√</w:t>
            </w:r>
          </w:p>
        </w:tc>
        <w:tc>
          <w:tcPr>
            <w:tcW w:w="632" w:type="pct"/>
            <w:shd w:val="clear" w:color="auto" w:fill="auto"/>
          </w:tcPr>
          <w:p w:rsidR="009912E3" w:rsidRPr="00D72FCC" w:rsidRDefault="009912E3" w:rsidP="009912E3">
            <w:pPr>
              <w:jc w:val="center"/>
              <w:rPr>
                <w:rFonts w:ascii="宋体" w:hAnsi="宋体"/>
              </w:rPr>
            </w:pPr>
            <w:r w:rsidRPr="00D72FCC">
              <w:rPr>
                <w:rFonts w:ascii="宋体" w:hAnsi="宋体" w:hint="eastAsia"/>
                <w:sz w:val="18"/>
              </w:rPr>
              <w:t>√</w:t>
            </w:r>
          </w:p>
        </w:tc>
      </w:tr>
      <w:tr w:rsidR="00D13AA1" w:rsidRPr="00D72FCC" w:rsidTr="00AE0293">
        <w:trPr>
          <w:jc w:val="center"/>
        </w:trPr>
        <w:tc>
          <w:tcPr>
            <w:tcW w:w="388" w:type="pct"/>
            <w:vAlign w:val="center"/>
          </w:tcPr>
          <w:p w:rsidR="00D13AA1" w:rsidRPr="00D72FCC" w:rsidRDefault="00F1265B" w:rsidP="00D13AA1">
            <w:pPr>
              <w:jc w:val="center"/>
              <w:rPr>
                <w:rFonts w:ascii="宋体" w:hAnsi="宋体"/>
                <w:sz w:val="18"/>
                <w:szCs w:val="18"/>
              </w:rPr>
            </w:pPr>
            <w:r>
              <w:rPr>
                <w:rFonts w:ascii="宋体" w:hAnsi="宋体" w:hint="eastAsia"/>
                <w:sz w:val="18"/>
                <w:szCs w:val="18"/>
              </w:rPr>
              <w:t>5</w:t>
            </w:r>
          </w:p>
        </w:tc>
        <w:tc>
          <w:tcPr>
            <w:tcW w:w="1602" w:type="pct"/>
            <w:vAlign w:val="center"/>
          </w:tcPr>
          <w:p w:rsidR="00D13AA1" w:rsidRPr="00D72FCC" w:rsidRDefault="0096664E" w:rsidP="00D13AA1">
            <w:pPr>
              <w:jc w:val="center"/>
              <w:rPr>
                <w:rFonts w:ascii="宋体" w:hAnsi="宋体"/>
                <w:sz w:val="18"/>
                <w:szCs w:val="18"/>
              </w:rPr>
            </w:pPr>
            <w:r>
              <w:rPr>
                <w:rFonts w:ascii="宋体" w:hAnsi="宋体" w:hint="eastAsia"/>
                <w:color w:val="000000"/>
                <w:sz w:val="18"/>
                <w:szCs w:val="18"/>
              </w:rPr>
              <w:t>压电</w:t>
            </w:r>
            <w:r w:rsidR="00D13AA1" w:rsidRPr="00D72FCC">
              <w:rPr>
                <w:rFonts w:ascii="宋体" w:hAnsi="宋体" w:hint="eastAsia"/>
                <w:color w:val="000000"/>
                <w:sz w:val="18"/>
                <w:szCs w:val="18"/>
              </w:rPr>
              <w:t>常数</w:t>
            </w:r>
          </w:p>
        </w:tc>
        <w:tc>
          <w:tcPr>
            <w:tcW w:w="752" w:type="pct"/>
          </w:tcPr>
          <w:p w:rsidR="00D13AA1" w:rsidRPr="00D72FCC" w:rsidRDefault="00526FA9" w:rsidP="00D13AA1">
            <w:pPr>
              <w:jc w:val="center"/>
              <w:rPr>
                <w:rFonts w:ascii="宋体" w:hAnsi="宋体"/>
              </w:rPr>
            </w:pPr>
            <w:r>
              <w:rPr>
                <w:rFonts w:ascii="宋体" w:hAnsi="宋体" w:hint="eastAsia"/>
                <w:sz w:val="18"/>
              </w:rPr>
              <w:t>4</w:t>
            </w:r>
            <w:r w:rsidR="00D13AA1" w:rsidRPr="00D72FCC">
              <w:rPr>
                <w:rFonts w:ascii="宋体" w:hAnsi="宋体"/>
                <w:sz w:val="18"/>
              </w:rPr>
              <w:t>.3</w:t>
            </w:r>
          </w:p>
        </w:tc>
        <w:tc>
          <w:tcPr>
            <w:tcW w:w="995" w:type="pct"/>
          </w:tcPr>
          <w:p w:rsidR="00D13AA1" w:rsidRPr="00D72FCC" w:rsidRDefault="00526FA9" w:rsidP="00D13AA1">
            <w:pPr>
              <w:jc w:val="center"/>
              <w:rPr>
                <w:rFonts w:ascii="宋体" w:hAnsi="宋体"/>
              </w:rPr>
            </w:pPr>
            <w:r>
              <w:rPr>
                <w:rFonts w:ascii="宋体" w:hAnsi="宋体" w:hint="eastAsia"/>
                <w:sz w:val="18"/>
              </w:rPr>
              <w:t>5</w:t>
            </w:r>
            <w:r w:rsidR="00D13AA1" w:rsidRPr="00D72FCC">
              <w:rPr>
                <w:rFonts w:ascii="宋体" w:hAnsi="宋体"/>
                <w:sz w:val="18"/>
              </w:rPr>
              <w:t>.3</w:t>
            </w:r>
            <w:r w:rsidR="00D13AA1" w:rsidRPr="00D72FCC">
              <w:rPr>
                <w:rFonts w:ascii="宋体" w:hAnsi="宋体" w:hint="eastAsia"/>
                <w:sz w:val="18"/>
              </w:rPr>
              <w:t>.</w:t>
            </w:r>
            <w:r w:rsidR="0096664E">
              <w:rPr>
                <w:rFonts w:ascii="宋体" w:hAnsi="宋体" w:hint="eastAsia"/>
                <w:sz w:val="18"/>
              </w:rPr>
              <w:t>2</w:t>
            </w:r>
          </w:p>
        </w:tc>
        <w:tc>
          <w:tcPr>
            <w:tcW w:w="631" w:type="pct"/>
          </w:tcPr>
          <w:p w:rsidR="00D13AA1" w:rsidRPr="00D72FCC" w:rsidRDefault="009912E3" w:rsidP="00D13AA1">
            <w:pPr>
              <w:jc w:val="center"/>
              <w:rPr>
                <w:rFonts w:ascii="宋体" w:hAnsi="宋体"/>
              </w:rPr>
            </w:pPr>
            <w:r w:rsidRPr="00D72FCC">
              <w:rPr>
                <w:rFonts w:ascii="宋体" w:hAnsi="宋体" w:hint="eastAsia"/>
                <w:sz w:val="18"/>
              </w:rPr>
              <w:t>√</w:t>
            </w:r>
          </w:p>
        </w:tc>
        <w:tc>
          <w:tcPr>
            <w:tcW w:w="632" w:type="pct"/>
            <w:shd w:val="clear" w:color="auto" w:fill="auto"/>
          </w:tcPr>
          <w:p w:rsidR="00D13AA1" w:rsidRPr="00D72FCC" w:rsidRDefault="00D13AA1" w:rsidP="00D13AA1">
            <w:pPr>
              <w:jc w:val="center"/>
              <w:rPr>
                <w:rFonts w:ascii="宋体" w:hAnsi="宋体"/>
                <w:sz w:val="18"/>
              </w:rPr>
            </w:pPr>
            <w:r w:rsidRPr="00D72FCC">
              <w:rPr>
                <w:rFonts w:ascii="宋体" w:hAnsi="宋体" w:hint="eastAsia"/>
                <w:sz w:val="18"/>
              </w:rPr>
              <w:t>√</w:t>
            </w:r>
          </w:p>
        </w:tc>
      </w:tr>
      <w:tr w:rsidR="00D13AA1" w:rsidRPr="00D72FCC" w:rsidTr="00AE0293">
        <w:trPr>
          <w:jc w:val="center"/>
        </w:trPr>
        <w:tc>
          <w:tcPr>
            <w:tcW w:w="388" w:type="pct"/>
            <w:vAlign w:val="center"/>
          </w:tcPr>
          <w:p w:rsidR="00D13AA1" w:rsidRPr="00D72FCC" w:rsidRDefault="00F1265B" w:rsidP="00D13AA1">
            <w:pPr>
              <w:jc w:val="center"/>
              <w:rPr>
                <w:rFonts w:ascii="宋体" w:hAnsi="宋体"/>
                <w:sz w:val="18"/>
                <w:szCs w:val="18"/>
              </w:rPr>
            </w:pPr>
            <w:r>
              <w:rPr>
                <w:rFonts w:ascii="宋体" w:hAnsi="宋体" w:hint="eastAsia"/>
                <w:sz w:val="18"/>
                <w:szCs w:val="18"/>
              </w:rPr>
              <w:t>6</w:t>
            </w:r>
          </w:p>
        </w:tc>
        <w:tc>
          <w:tcPr>
            <w:tcW w:w="1602" w:type="pct"/>
            <w:vAlign w:val="center"/>
          </w:tcPr>
          <w:p w:rsidR="00D13AA1" w:rsidRPr="00D72FCC" w:rsidRDefault="00D13AA1" w:rsidP="00D13AA1">
            <w:pPr>
              <w:jc w:val="center"/>
              <w:rPr>
                <w:rFonts w:ascii="宋体" w:hAnsi="宋体"/>
                <w:color w:val="000000"/>
                <w:sz w:val="18"/>
                <w:szCs w:val="18"/>
              </w:rPr>
            </w:pPr>
            <w:r w:rsidRPr="00D72FCC">
              <w:rPr>
                <w:rFonts w:ascii="宋体" w:hAnsi="宋体" w:hint="eastAsia"/>
                <w:color w:val="000000"/>
                <w:sz w:val="18"/>
                <w:szCs w:val="18"/>
              </w:rPr>
              <w:t>居里温度</w:t>
            </w:r>
          </w:p>
        </w:tc>
        <w:tc>
          <w:tcPr>
            <w:tcW w:w="752" w:type="pct"/>
          </w:tcPr>
          <w:p w:rsidR="00D13AA1" w:rsidRPr="00D72FCC" w:rsidRDefault="00526FA9" w:rsidP="00D13AA1">
            <w:pPr>
              <w:jc w:val="center"/>
              <w:rPr>
                <w:rFonts w:ascii="宋体" w:hAnsi="宋体"/>
                <w:sz w:val="18"/>
              </w:rPr>
            </w:pPr>
            <w:r>
              <w:rPr>
                <w:rFonts w:ascii="宋体" w:hAnsi="宋体" w:hint="eastAsia"/>
                <w:sz w:val="18"/>
              </w:rPr>
              <w:t>4</w:t>
            </w:r>
            <w:r w:rsidR="00D13AA1" w:rsidRPr="00D72FCC">
              <w:rPr>
                <w:rFonts w:ascii="宋体" w:hAnsi="宋体" w:hint="eastAsia"/>
                <w:sz w:val="18"/>
              </w:rPr>
              <w:t>.3</w:t>
            </w:r>
          </w:p>
        </w:tc>
        <w:tc>
          <w:tcPr>
            <w:tcW w:w="995" w:type="pct"/>
          </w:tcPr>
          <w:p w:rsidR="00D13AA1" w:rsidRPr="00D72FCC" w:rsidRDefault="00526FA9" w:rsidP="00D13AA1">
            <w:pPr>
              <w:jc w:val="center"/>
              <w:rPr>
                <w:rFonts w:ascii="宋体" w:hAnsi="宋体"/>
                <w:sz w:val="18"/>
              </w:rPr>
            </w:pPr>
            <w:r>
              <w:rPr>
                <w:rFonts w:ascii="宋体" w:hAnsi="宋体" w:hint="eastAsia"/>
                <w:sz w:val="18"/>
              </w:rPr>
              <w:t>5</w:t>
            </w:r>
            <w:r w:rsidR="0096664E">
              <w:rPr>
                <w:rFonts w:ascii="宋体" w:hAnsi="宋体" w:hint="eastAsia"/>
                <w:sz w:val="18"/>
              </w:rPr>
              <w:t>.3.3</w:t>
            </w:r>
          </w:p>
        </w:tc>
        <w:tc>
          <w:tcPr>
            <w:tcW w:w="631" w:type="pct"/>
          </w:tcPr>
          <w:p w:rsidR="00D13AA1" w:rsidRPr="00D72FCC" w:rsidRDefault="00D13AA1" w:rsidP="00D13AA1">
            <w:pPr>
              <w:jc w:val="center"/>
              <w:rPr>
                <w:rFonts w:ascii="宋体" w:hAnsi="宋体"/>
                <w:sz w:val="18"/>
              </w:rPr>
            </w:pPr>
            <w:r w:rsidRPr="00D72FCC">
              <w:rPr>
                <w:rFonts w:ascii="宋体" w:hAnsi="宋体" w:hint="eastAsia"/>
                <w:sz w:val="18"/>
              </w:rPr>
              <w:t>—</w:t>
            </w:r>
          </w:p>
        </w:tc>
        <w:tc>
          <w:tcPr>
            <w:tcW w:w="632" w:type="pct"/>
            <w:shd w:val="clear" w:color="auto" w:fill="auto"/>
          </w:tcPr>
          <w:p w:rsidR="00D13AA1" w:rsidRPr="00D72FCC" w:rsidRDefault="00D13AA1" w:rsidP="00D13AA1">
            <w:pPr>
              <w:jc w:val="center"/>
              <w:rPr>
                <w:rFonts w:ascii="宋体" w:hAnsi="宋体"/>
                <w:sz w:val="18"/>
              </w:rPr>
            </w:pPr>
            <w:r w:rsidRPr="00D72FCC">
              <w:rPr>
                <w:rFonts w:ascii="宋体" w:hAnsi="宋体" w:hint="eastAsia"/>
                <w:sz w:val="18"/>
              </w:rPr>
              <w:t>√</w:t>
            </w:r>
          </w:p>
        </w:tc>
      </w:tr>
      <w:tr w:rsidR="005F3ED9" w:rsidRPr="00D72FCC" w:rsidTr="00AE0293">
        <w:trPr>
          <w:jc w:val="center"/>
        </w:trPr>
        <w:tc>
          <w:tcPr>
            <w:tcW w:w="388" w:type="pct"/>
            <w:vAlign w:val="center"/>
          </w:tcPr>
          <w:p w:rsidR="005F3ED9" w:rsidRPr="00D72FCC" w:rsidRDefault="00F1265B" w:rsidP="00F1265B">
            <w:pPr>
              <w:jc w:val="center"/>
              <w:rPr>
                <w:rFonts w:ascii="宋体" w:hAnsi="宋体"/>
                <w:sz w:val="18"/>
                <w:szCs w:val="18"/>
              </w:rPr>
            </w:pPr>
            <w:r>
              <w:rPr>
                <w:rFonts w:ascii="宋体" w:hAnsi="宋体" w:hint="eastAsia"/>
                <w:sz w:val="18"/>
                <w:szCs w:val="18"/>
              </w:rPr>
              <w:t>7</w:t>
            </w:r>
          </w:p>
        </w:tc>
        <w:tc>
          <w:tcPr>
            <w:tcW w:w="1602" w:type="pct"/>
            <w:vAlign w:val="center"/>
          </w:tcPr>
          <w:p w:rsidR="005F3ED9" w:rsidRPr="00D72FCC" w:rsidRDefault="00251308" w:rsidP="00D13AA1">
            <w:pPr>
              <w:jc w:val="center"/>
              <w:rPr>
                <w:rFonts w:ascii="宋体" w:hAnsi="宋体"/>
                <w:color w:val="000000"/>
                <w:sz w:val="18"/>
                <w:szCs w:val="18"/>
              </w:rPr>
            </w:pPr>
            <w:r>
              <w:rPr>
                <w:rFonts w:ascii="宋体" w:hAnsi="宋体" w:hint="eastAsia"/>
                <w:color w:val="000000"/>
                <w:sz w:val="18"/>
                <w:szCs w:val="18"/>
              </w:rPr>
              <w:t>电极结合强度</w:t>
            </w:r>
          </w:p>
        </w:tc>
        <w:tc>
          <w:tcPr>
            <w:tcW w:w="752" w:type="pct"/>
          </w:tcPr>
          <w:p w:rsidR="005F3ED9" w:rsidRPr="00D72FCC" w:rsidRDefault="00526FA9" w:rsidP="00D13AA1">
            <w:pPr>
              <w:jc w:val="center"/>
              <w:rPr>
                <w:rFonts w:ascii="宋体" w:hAnsi="宋体"/>
                <w:sz w:val="18"/>
              </w:rPr>
            </w:pPr>
            <w:r>
              <w:rPr>
                <w:rFonts w:ascii="宋体" w:hAnsi="宋体" w:hint="eastAsia"/>
                <w:sz w:val="18"/>
              </w:rPr>
              <w:t>4</w:t>
            </w:r>
            <w:r w:rsidR="00251308">
              <w:rPr>
                <w:rFonts w:ascii="宋体" w:hAnsi="宋体" w:hint="eastAsia"/>
                <w:sz w:val="18"/>
              </w:rPr>
              <w:t>.3</w:t>
            </w:r>
          </w:p>
        </w:tc>
        <w:tc>
          <w:tcPr>
            <w:tcW w:w="995" w:type="pct"/>
          </w:tcPr>
          <w:p w:rsidR="005F3ED9" w:rsidRPr="00D72FCC" w:rsidRDefault="00526FA9" w:rsidP="00D13AA1">
            <w:pPr>
              <w:jc w:val="center"/>
              <w:rPr>
                <w:rFonts w:ascii="宋体" w:hAnsi="宋体"/>
                <w:sz w:val="18"/>
              </w:rPr>
            </w:pPr>
            <w:r>
              <w:rPr>
                <w:rFonts w:ascii="宋体" w:hAnsi="宋体" w:hint="eastAsia"/>
                <w:sz w:val="18"/>
              </w:rPr>
              <w:t>5</w:t>
            </w:r>
            <w:r w:rsidR="00251308">
              <w:rPr>
                <w:rFonts w:ascii="宋体" w:hAnsi="宋体" w:hint="eastAsia"/>
                <w:sz w:val="18"/>
              </w:rPr>
              <w:t>.3.</w:t>
            </w:r>
            <w:r w:rsidR="0096664E">
              <w:rPr>
                <w:rFonts w:ascii="宋体" w:hAnsi="宋体" w:hint="eastAsia"/>
                <w:sz w:val="18"/>
              </w:rPr>
              <w:t>4</w:t>
            </w:r>
          </w:p>
        </w:tc>
        <w:tc>
          <w:tcPr>
            <w:tcW w:w="631" w:type="pct"/>
          </w:tcPr>
          <w:p w:rsidR="005F3ED9" w:rsidRPr="00D72FCC" w:rsidRDefault="00251308" w:rsidP="00D13AA1">
            <w:pPr>
              <w:jc w:val="center"/>
              <w:rPr>
                <w:rFonts w:ascii="宋体" w:hAnsi="宋体"/>
                <w:sz w:val="18"/>
              </w:rPr>
            </w:pPr>
            <w:r w:rsidRPr="00D72FCC">
              <w:rPr>
                <w:rFonts w:ascii="宋体" w:hAnsi="宋体" w:hint="eastAsia"/>
                <w:sz w:val="18"/>
              </w:rPr>
              <w:t>—</w:t>
            </w:r>
          </w:p>
        </w:tc>
        <w:tc>
          <w:tcPr>
            <w:tcW w:w="632" w:type="pct"/>
            <w:shd w:val="clear" w:color="auto" w:fill="auto"/>
          </w:tcPr>
          <w:p w:rsidR="005F3ED9" w:rsidRPr="00D72FCC" w:rsidRDefault="00251308" w:rsidP="00D13AA1">
            <w:pPr>
              <w:jc w:val="center"/>
              <w:rPr>
                <w:rFonts w:ascii="宋体" w:hAnsi="宋体"/>
                <w:sz w:val="18"/>
              </w:rPr>
            </w:pPr>
            <w:r w:rsidRPr="00D72FCC">
              <w:rPr>
                <w:rFonts w:ascii="宋体" w:hAnsi="宋体" w:hint="eastAsia"/>
                <w:sz w:val="18"/>
              </w:rPr>
              <w:t>√</w:t>
            </w:r>
          </w:p>
        </w:tc>
      </w:tr>
      <w:tr w:rsidR="00D13AA1" w:rsidRPr="00D72FCC" w:rsidTr="00AE0293">
        <w:trPr>
          <w:jc w:val="center"/>
        </w:trPr>
        <w:tc>
          <w:tcPr>
            <w:tcW w:w="5000" w:type="pct"/>
            <w:gridSpan w:val="6"/>
            <w:vAlign w:val="center"/>
          </w:tcPr>
          <w:p w:rsidR="00D13AA1" w:rsidRPr="00D72FCC" w:rsidRDefault="00D13AA1" w:rsidP="001F4F59">
            <w:pPr>
              <w:numPr>
                <w:ilvl w:val="0"/>
                <w:numId w:val="11"/>
              </w:numPr>
              <w:autoSpaceDE w:val="0"/>
              <w:autoSpaceDN w:val="0"/>
              <w:jc w:val="center"/>
              <w:rPr>
                <w:rFonts w:ascii="宋体" w:hAnsi="宋体"/>
                <w:kern w:val="0"/>
                <w:sz w:val="18"/>
                <w:szCs w:val="18"/>
              </w:rPr>
            </w:pPr>
            <w:r w:rsidRPr="00D72FCC">
              <w:rPr>
                <w:rFonts w:ascii="宋体" w:hAnsi="宋体" w:hint="eastAsia"/>
                <w:kern w:val="0"/>
                <w:sz w:val="18"/>
                <w:szCs w:val="18"/>
              </w:rPr>
              <w:t>表中“√”表示必检项目；“—”表示不检项目。</w:t>
            </w:r>
          </w:p>
        </w:tc>
      </w:tr>
    </w:tbl>
    <w:p w:rsidR="0089061C" w:rsidRDefault="0089061C" w:rsidP="00037F8E">
      <w:pPr>
        <w:pStyle w:val="a4"/>
        <w:spacing w:before="156" w:after="156"/>
      </w:pPr>
      <w:r w:rsidRPr="006A2B94">
        <w:rPr>
          <w:rFonts w:hint="eastAsia"/>
        </w:rPr>
        <w:t>检验</w:t>
      </w:r>
      <w:r>
        <w:rPr>
          <w:rFonts w:hint="eastAsia"/>
        </w:rPr>
        <w:t>条件</w:t>
      </w:r>
    </w:p>
    <w:p w:rsidR="0089061C" w:rsidRPr="006241D9" w:rsidRDefault="007D2A5D" w:rsidP="0089061C">
      <w:pPr>
        <w:pStyle w:val="af9"/>
        <w:ind w:firstLine="420"/>
        <w:rPr>
          <w:rFonts w:ascii="Times New Roman"/>
          <w:color w:val="000000"/>
        </w:rPr>
      </w:pPr>
      <w:r w:rsidRPr="006241D9">
        <w:rPr>
          <w:rFonts w:ascii="Times New Roman" w:hint="eastAsia"/>
          <w:color w:val="000000"/>
        </w:rPr>
        <w:t>测试的</w:t>
      </w:r>
      <w:r w:rsidR="0089061C" w:rsidRPr="006241D9">
        <w:rPr>
          <w:rFonts w:ascii="Times New Roman"/>
          <w:color w:val="000000"/>
        </w:rPr>
        <w:t>大气条件如下：</w:t>
      </w:r>
    </w:p>
    <w:p w:rsidR="0089061C" w:rsidRPr="0089061C" w:rsidRDefault="0089061C" w:rsidP="0089061C">
      <w:pPr>
        <w:pStyle w:val="af9"/>
        <w:ind w:firstLine="420"/>
        <w:rPr>
          <w:rFonts w:ascii="Times New Roman"/>
        </w:rPr>
      </w:pPr>
      <w:r w:rsidRPr="0089061C">
        <w:rPr>
          <w:rFonts w:ascii="Times New Roman"/>
        </w:rPr>
        <w:t>——</w:t>
      </w:r>
      <w:r w:rsidRPr="0089061C">
        <w:rPr>
          <w:rFonts w:ascii="Times New Roman"/>
        </w:rPr>
        <w:t>温度：</w:t>
      </w:r>
      <w:r w:rsidRPr="0089061C">
        <w:rPr>
          <w:rFonts w:ascii="Times New Roman"/>
        </w:rPr>
        <w:t>15</w:t>
      </w:r>
      <w:r w:rsidR="00526FA9">
        <w:rPr>
          <w:rFonts w:ascii="Times New Roman" w:hint="eastAsia"/>
        </w:rPr>
        <w:t xml:space="preserve"> </w:t>
      </w:r>
      <w:r w:rsidRPr="0089061C">
        <w:rPr>
          <w:rFonts w:hAnsi="宋体" w:cs="宋体" w:hint="eastAsia"/>
        </w:rPr>
        <w:t>℃</w:t>
      </w:r>
      <w:r w:rsidRPr="0089061C">
        <w:rPr>
          <w:rFonts w:ascii="Times New Roman"/>
        </w:rPr>
        <w:t>～</w:t>
      </w:r>
      <w:r w:rsidRPr="0089061C">
        <w:rPr>
          <w:rFonts w:ascii="Times New Roman"/>
        </w:rPr>
        <w:t>35</w:t>
      </w:r>
      <w:r w:rsidR="00526FA9">
        <w:rPr>
          <w:rFonts w:ascii="Times New Roman" w:hint="eastAsia"/>
        </w:rPr>
        <w:t xml:space="preserve"> </w:t>
      </w:r>
      <w:r w:rsidRPr="0089061C">
        <w:rPr>
          <w:rFonts w:hAnsi="宋体" w:cs="宋体" w:hint="eastAsia"/>
        </w:rPr>
        <w:t>℃</w:t>
      </w:r>
      <w:r w:rsidRPr="0089061C">
        <w:rPr>
          <w:rFonts w:ascii="Times New Roman"/>
        </w:rPr>
        <w:t>；</w:t>
      </w:r>
    </w:p>
    <w:p w:rsidR="0089061C" w:rsidRPr="0089061C" w:rsidRDefault="0089061C" w:rsidP="0089061C">
      <w:pPr>
        <w:pStyle w:val="af9"/>
        <w:ind w:firstLine="420"/>
        <w:rPr>
          <w:rFonts w:ascii="Times New Roman"/>
        </w:rPr>
      </w:pPr>
      <w:r w:rsidRPr="0089061C">
        <w:rPr>
          <w:rFonts w:ascii="Times New Roman"/>
        </w:rPr>
        <w:t>——</w:t>
      </w:r>
      <w:r w:rsidRPr="0089061C">
        <w:rPr>
          <w:rFonts w:ascii="Times New Roman"/>
        </w:rPr>
        <w:t>相对湿度：</w:t>
      </w:r>
      <w:r w:rsidRPr="0089061C">
        <w:rPr>
          <w:rFonts w:ascii="Times New Roman"/>
        </w:rPr>
        <w:t>25%</w:t>
      </w:r>
      <w:r w:rsidRPr="0089061C">
        <w:rPr>
          <w:rFonts w:ascii="Times New Roman"/>
        </w:rPr>
        <w:t>～</w:t>
      </w:r>
      <w:r w:rsidRPr="0089061C">
        <w:rPr>
          <w:rFonts w:ascii="Times New Roman"/>
        </w:rPr>
        <w:t>75%</w:t>
      </w:r>
      <w:r w:rsidRPr="0089061C">
        <w:rPr>
          <w:rFonts w:ascii="Times New Roman"/>
        </w:rPr>
        <w:t>；</w:t>
      </w:r>
    </w:p>
    <w:p w:rsidR="0089061C" w:rsidRDefault="0089061C" w:rsidP="0089061C">
      <w:pPr>
        <w:pStyle w:val="af9"/>
        <w:ind w:firstLine="420"/>
      </w:pPr>
      <w:r w:rsidRPr="0089061C">
        <w:rPr>
          <w:rFonts w:ascii="Times New Roman"/>
        </w:rPr>
        <w:t>——</w:t>
      </w:r>
      <w:r w:rsidRPr="0089061C">
        <w:rPr>
          <w:rFonts w:ascii="Times New Roman"/>
        </w:rPr>
        <w:t>气压：</w:t>
      </w:r>
      <w:r w:rsidRPr="0089061C">
        <w:rPr>
          <w:rFonts w:ascii="Times New Roman"/>
        </w:rPr>
        <w:t xml:space="preserve">86 </w:t>
      </w:r>
      <w:proofErr w:type="spellStart"/>
      <w:r w:rsidRPr="0089061C">
        <w:rPr>
          <w:rFonts w:ascii="Times New Roman"/>
        </w:rPr>
        <w:t>kPa</w:t>
      </w:r>
      <w:proofErr w:type="spellEnd"/>
      <w:r w:rsidRPr="0089061C">
        <w:rPr>
          <w:rFonts w:ascii="Times New Roman"/>
        </w:rPr>
        <w:t>～</w:t>
      </w:r>
      <w:r w:rsidRPr="0089061C">
        <w:rPr>
          <w:rFonts w:ascii="Times New Roman"/>
        </w:rPr>
        <w:t xml:space="preserve">106 </w:t>
      </w:r>
      <w:proofErr w:type="spellStart"/>
      <w:r w:rsidRPr="0089061C">
        <w:rPr>
          <w:rFonts w:ascii="Times New Roman"/>
        </w:rPr>
        <w:t>kPa</w:t>
      </w:r>
      <w:proofErr w:type="spellEnd"/>
      <w:r w:rsidRPr="0089061C">
        <w:rPr>
          <w:rFonts w:ascii="Times New Roman"/>
        </w:rPr>
        <w:t>。</w:t>
      </w:r>
    </w:p>
    <w:p w:rsidR="00094C87" w:rsidRDefault="00094C87" w:rsidP="00037F8E">
      <w:pPr>
        <w:pStyle w:val="a4"/>
        <w:spacing w:before="156" w:after="156"/>
      </w:pPr>
      <w:r w:rsidRPr="006A2B94">
        <w:rPr>
          <w:rFonts w:hint="eastAsia"/>
        </w:rPr>
        <w:t>出厂检验</w:t>
      </w:r>
    </w:p>
    <w:p w:rsidR="00BB029C" w:rsidRDefault="00BB029C" w:rsidP="00C87092">
      <w:pPr>
        <w:pStyle w:val="a5"/>
        <w:spacing w:before="156" w:after="156"/>
        <w:ind w:left="0"/>
      </w:pPr>
      <w:r>
        <w:rPr>
          <w:rFonts w:hint="eastAsia"/>
        </w:rPr>
        <w:t>批的组成</w:t>
      </w:r>
    </w:p>
    <w:p w:rsidR="0031753E" w:rsidRPr="00BB029C" w:rsidRDefault="0031753E" w:rsidP="00BB029C">
      <w:pPr>
        <w:pStyle w:val="af9"/>
        <w:ind w:firstLine="420"/>
      </w:pPr>
      <w:r>
        <w:rPr>
          <w:rFonts w:ascii="Times New Roman" w:hint="eastAsia"/>
        </w:rPr>
        <w:t>同一批次产品应由同一批原料</w:t>
      </w:r>
      <w:r w:rsidR="00526FA9">
        <w:rPr>
          <w:rFonts w:ascii="Times New Roman" w:hint="eastAsia"/>
        </w:rPr>
        <w:t>、</w:t>
      </w:r>
      <w:r>
        <w:rPr>
          <w:rFonts w:ascii="Times New Roman" w:hint="eastAsia"/>
        </w:rPr>
        <w:t>在同一条生产线上</w:t>
      </w:r>
      <w:r w:rsidR="00526FA9">
        <w:rPr>
          <w:rFonts w:ascii="Times New Roman" w:hint="eastAsia"/>
        </w:rPr>
        <w:t>、</w:t>
      </w:r>
      <w:r>
        <w:rPr>
          <w:rFonts w:ascii="Times New Roman" w:hint="eastAsia"/>
        </w:rPr>
        <w:t>经相同工艺条件连续生产</w:t>
      </w:r>
      <w:r w:rsidR="00526FA9">
        <w:rPr>
          <w:rFonts w:ascii="Times New Roman" w:hint="eastAsia"/>
        </w:rPr>
        <w:t>、</w:t>
      </w:r>
      <w:r>
        <w:rPr>
          <w:rFonts w:ascii="Times New Roman" w:hint="eastAsia"/>
        </w:rPr>
        <w:t>并被同时提交检验的一组产品构成</w:t>
      </w:r>
      <w:r w:rsidR="00564734">
        <w:rPr>
          <w:rFonts w:ascii="Times New Roman" w:hint="eastAsia"/>
        </w:rPr>
        <w:t>，不超过</w:t>
      </w:r>
      <w:r w:rsidR="00564734">
        <w:rPr>
          <w:rFonts w:ascii="Times New Roman" w:hint="eastAsia"/>
        </w:rPr>
        <w:t>3</w:t>
      </w:r>
      <w:r w:rsidR="00564734">
        <w:rPr>
          <w:rFonts w:ascii="Times New Roman"/>
        </w:rPr>
        <w:t>000</w:t>
      </w:r>
      <w:r w:rsidR="00564734">
        <w:rPr>
          <w:rFonts w:ascii="Times New Roman"/>
        </w:rPr>
        <w:t>件</w:t>
      </w:r>
      <w:r>
        <w:rPr>
          <w:rFonts w:ascii="Times New Roman" w:hint="eastAsia"/>
        </w:rPr>
        <w:t>。</w:t>
      </w:r>
    </w:p>
    <w:p w:rsidR="00094C87" w:rsidRDefault="00F91E06" w:rsidP="00C87092">
      <w:pPr>
        <w:pStyle w:val="a5"/>
        <w:spacing w:before="156" w:after="156"/>
        <w:ind w:left="0"/>
      </w:pPr>
      <w:r>
        <w:rPr>
          <w:rFonts w:hint="eastAsia"/>
        </w:rPr>
        <w:t>抽样方案</w:t>
      </w:r>
    </w:p>
    <w:p w:rsidR="00BB029C" w:rsidRPr="00BB029C" w:rsidRDefault="00443B31" w:rsidP="00F91E06">
      <w:pPr>
        <w:pStyle w:val="af9"/>
        <w:ind w:firstLine="420"/>
        <w:rPr>
          <w:rFonts w:ascii="Times New Roman"/>
        </w:rPr>
      </w:pPr>
      <w:r>
        <w:rPr>
          <w:rFonts w:ascii="Times New Roman" w:hint="eastAsia"/>
        </w:rPr>
        <w:t>每片产品除</w:t>
      </w:r>
      <w:r w:rsidR="00564734">
        <w:rPr>
          <w:rFonts w:ascii="Times New Roman" w:hint="eastAsia"/>
        </w:rPr>
        <w:t>外形尺寸</w:t>
      </w:r>
      <w:r>
        <w:rPr>
          <w:rFonts w:ascii="Times New Roman" w:hint="eastAsia"/>
        </w:rPr>
        <w:t>外均应按表</w:t>
      </w:r>
      <w:r w:rsidR="00564734">
        <w:rPr>
          <w:rFonts w:ascii="Times New Roman"/>
        </w:rPr>
        <w:t>2</w:t>
      </w:r>
      <w:r>
        <w:rPr>
          <w:rFonts w:ascii="Times New Roman" w:hint="eastAsia"/>
        </w:rPr>
        <w:t>规定的检验项目进行</w:t>
      </w:r>
      <w:r w:rsidR="009C72CC">
        <w:rPr>
          <w:rFonts w:ascii="Times New Roman" w:hint="eastAsia"/>
        </w:rPr>
        <w:t>全部</w:t>
      </w:r>
      <w:r>
        <w:rPr>
          <w:rFonts w:ascii="Times New Roman" w:hint="eastAsia"/>
        </w:rPr>
        <w:t>检验，序号</w:t>
      </w:r>
      <w:r>
        <w:rPr>
          <w:rFonts w:ascii="Times New Roman" w:hint="eastAsia"/>
        </w:rPr>
        <w:t>2</w:t>
      </w:r>
      <w:r>
        <w:rPr>
          <w:rFonts w:ascii="Times New Roman" w:hint="eastAsia"/>
        </w:rPr>
        <w:t>的检验项目</w:t>
      </w:r>
      <w:r w:rsidR="00B8500A">
        <w:rPr>
          <w:rFonts w:ascii="Times New Roman" w:hint="eastAsia"/>
        </w:rPr>
        <w:t>按标准</w:t>
      </w:r>
      <w:r w:rsidR="00BC1D34" w:rsidRPr="00296257">
        <w:rPr>
          <w:rFonts w:ascii="Times New Roman"/>
          <w:color w:val="000000"/>
        </w:rPr>
        <w:t>GB/T 2828.1</w:t>
      </w:r>
      <w:r w:rsidR="00BC1D34" w:rsidRPr="00296257">
        <w:rPr>
          <w:rFonts w:ascii="Times New Roman"/>
          <w:color w:val="000000"/>
          <w:szCs w:val="21"/>
        </w:rPr>
        <w:t>-</w:t>
      </w:r>
      <w:r w:rsidR="00BC1D34" w:rsidRPr="00296257">
        <w:rPr>
          <w:rFonts w:ascii="Times New Roman"/>
          <w:color w:val="000000"/>
        </w:rPr>
        <w:t>2012</w:t>
      </w:r>
      <w:r w:rsidR="001F4F59">
        <w:rPr>
          <w:rFonts w:ascii="Times New Roman" w:hint="eastAsia"/>
        </w:rPr>
        <w:t>规定方法进行</w:t>
      </w:r>
      <w:r>
        <w:rPr>
          <w:rFonts w:ascii="Times New Roman" w:hint="eastAsia"/>
        </w:rPr>
        <w:t>抽取</w:t>
      </w:r>
      <w:r w:rsidR="00B8500A">
        <w:rPr>
          <w:rFonts w:ascii="Times New Roman" w:hint="eastAsia"/>
        </w:rPr>
        <w:t>，数量由标准</w:t>
      </w:r>
      <w:r w:rsidR="00BC1D34" w:rsidRPr="00296257">
        <w:rPr>
          <w:rFonts w:ascii="Times New Roman"/>
          <w:color w:val="000000"/>
        </w:rPr>
        <w:t>GB/T 2828.1</w:t>
      </w:r>
      <w:r w:rsidR="00BC1D34" w:rsidRPr="00296257">
        <w:rPr>
          <w:rFonts w:ascii="Times New Roman"/>
          <w:color w:val="000000"/>
          <w:szCs w:val="21"/>
        </w:rPr>
        <w:t>-</w:t>
      </w:r>
      <w:r w:rsidR="00BC1D34" w:rsidRPr="00296257">
        <w:rPr>
          <w:rFonts w:ascii="Times New Roman"/>
          <w:color w:val="000000"/>
        </w:rPr>
        <w:t>2012</w:t>
      </w:r>
      <w:r w:rsidR="00BC1D34">
        <w:rPr>
          <w:rFonts w:ascii="Times New Roman"/>
          <w:color w:val="000000"/>
        </w:rPr>
        <w:t>规定的方法</w:t>
      </w:r>
      <w:r w:rsidR="00B8500A">
        <w:rPr>
          <w:rFonts w:ascii="Times New Roman" w:hint="eastAsia"/>
        </w:rPr>
        <w:t>来决定</w:t>
      </w:r>
      <w:r>
        <w:rPr>
          <w:rFonts w:ascii="Times New Roman" w:hint="eastAsia"/>
        </w:rPr>
        <w:t>。</w:t>
      </w:r>
    </w:p>
    <w:p w:rsidR="00094C87" w:rsidRPr="006A65DD" w:rsidRDefault="00094C87" w:rsidP="00C87092">
      <w:pPr>
        <w:pStyle w:val="a5"/>
        <w:spacing w:before="156" w:after="156"/>
        <w:ind w:left="0"/>
      </w:pPr>
      <w:r w:rsidRPr="006A65DD">
        <w:rPr>
          <w:rFonts w:hint="eastAsia"/>
        </w:rPr>
        <w:t>合格判定</w:t>
      </w:r>
    </w:p>
    <w:p w:rsidR="00526FA9" w:rsidRPr="00BC1D34" w:rsidRDefault="00094C87" w:rsidP="00125612">
      <w:pPr>
        <w:pStyle w:val="af9"/>
        <w:ind w:firstLineChars="150" w:firstLine="315"/>
        <w:rPr>
          <w:rFonts w:ascii="Times New Roman"/>
        </w:rPr>
      </w:pPr>
      <w:r w:rsidRPr="00BC1D34">
        <w:rPr>
          <w:rFonts w:ascii="Times New Roman"/>
        </w:rPr>
        <w:t>表</w:t>
      </w:r>
      <w:r w:rsidR="00564734" w:rsidRPr="00BC1D34">
        <w:rPr>
          <w:rFonts w:ascii="Times New Roman"/>
        </w:rPr>
        <w:t>2</w:t>
      </w:r>
      <w:r w:rsidR="00526FA9" w:rsidRPr="00BC1D34">
        <w:rPr>
          <w:rFonts w:ascii="Times New Roman"/>
        </w:rPr>
        <w:t>中</w:t>
      </w:r>
    </w:p>
    <w:p w:rsidR="00BC1D34" w:rsidRPr="00BC1D34" w:rsidRDefault="00094C87" w:rsidP="00BC1D34">
      <w:pPr>
        <w:pStyle w:val="af9"/>
        <w:numPr>
          <w:ilvl w:val="1"/>
          <w:numId w:val="11"/>
        </w:numPr>
        <w:ind w:firstLineChars="0"/>
        <w:rPr>
          <w:rFonts w:ascii="Times New Roman"/>
        </w:rPr>
      </w:pPr>
      <w:r w:rsidRPr="00BC1D34">
        <w:rPr>
          <w:rFonts w:ascii="Times New Roman"/>
        </w:rPr>
        <w:t>序号</w:t>
      </w:r>
      <w:r w:rsidRPr="00BC1D34">
        <w:rPr>
          <w:rFonts w:ascii="Times New Roman"/>
        </w:rPr>
        <w:t>1</w:t>
      </w:r>
      <w:r w:rsidR="002259CF" w:rsidRPr="00BC1D34">
        <w:rPr>
          <w:rFonts w:ascii="Times New Roman" w:hint="eastAsia"/>
        </w:rPr>
        <w:t>、</w:t>
      </w:r>
      <w:r w:rsidR="002259CF" w:rsidRPr="00BC1D34">
        <w:rPr>
          <w:rFonts w:ascii="Times New Roman" w:hint="eastAsia"/>
        </w:rPr>
        <w:t>3</w:t>
      </w:r>
      <w:r w:rsidR="002259CF" w:rsidRPr="00BC1D34">
        <w:rPr>
          <w:rFonts w:ascii="Times New Roman"/>
        </w:rPr>
        <w:t>~</w:t>
      </w:r>
      <w:r w:rsidR="00564734" w:rsidRPr="00BC1D34">
        <w:rPr>
          <w:rFonts w:ascii="Times New Roman"/>
        </w:rPr>
        <w:t>5</w:t>
      </w:r>
      <w:r w:rsidRPr="00BC1D34">
        <w:rPr>
          <w:rFonts w:ascii="Times New Roman"/>
        </w:rPr>
        <w:t>的检验项目不符合要求时，则判该产品不合格</w:t>
      </w:r>
      <w:r w:rsidR="009C72CC" w:rsidRPr="00BC1D34">
        <w:rPr>
          <w:rFonts w:ascii="Times New Roman" w:hint="eastAsia"/>
        </w:rPr>
        <w:t>，予以</w:t>
      </w:r>
      <w:r w:rsidR="009C72CC" w:rsidRPr="00BC1D34">
        <w:rPr>
          <w:rFonts w:ascii="Times New Roman"/>
        </w:rPr>
        <w:t>剔除</w:t>
      </w:r>
      <w:r w:rsidRPr="00BC1D34">
        <w:rPr>
          <w:rFonts w:ascii="Times New Roman"/>
        </w:rPr>
        <w:t>；</w:t>
      </w:r>
    </w:p>
    <w:p w:rsidR="00094C87" w:rsidRPr="00BC1D34" w:rsidRDefault="00094C87" w:rsidP="00125612">
      <w:pPr>
        <w:pStyle w:val="af9"/>
        <w:numPr>
          <w:ilvl w:val="1"/>
          <w:numId w:val="11"/>
        </w:numPr>
        <w:ind w:left="873" w:firstLineChars="0" w:hanging="510"/>
        <w:rPr>
          <w:rFonts w:ascii="Times New Roman"/>
        </w:rPr>
      </w:pPr>
      <w:r w:rsidRPr="00BC1D34">
        <w:rPr>
          <w:rFonts w:ascii="Times New Roman"/>
        </w:rPr>
        <w:t>序号</w:t>
      </w:r>
      <w:r w:rsidRPr="00BC1D34">
        <w:rPr>
          <w:rFonts w:ascii="Times New Roman"/>
        </w:rPr>
        <w:t>2</w:t>
      </w:r>
      <w:r w:rsidR="00946830" w:rsidRPr="00BC1D34">
        <w:rPr>
          <w:rFonts w:ascii="Times New Roman" w:hint="eastAsia"/>
        </w:rPr>
        <w:t>抽样样品</w:t>
      </w:r>
      <w:r w:rsidR="00A17BDB" w:rsidRPr="00BC1D34">
        <w:rPr>
          <w:rFonts w:ascii="Times New Roman" w:hint="eastAsia"/>
        </w:rPr>
        <w:t>中如有</w:t>
      </w:r>
      <w:r w:rsidR="007D2A5D" w:rsidRPr="00BC1D34">
        <w:rPr>
          <w:rFonts w:ascii="Times New Roman" w:hint="eastAsia"/>
        </w:rPr>
        <w:t>1</w:t>
      </w:r>
      <w:r w:rsidR="00A17BDB" w:rsidRPr="00BC1D34">
        <w:rPr>
          <w:rFonts w:ascii="Times New Roman" w:hint="eastAsia"/>
        </w:rPr>
        <w:t>片不符合要求时</w:t>
      </w:r>
      <w:r w:rsidR="002259CF" w:rsidRPr="00BC1D34">
        <w:rPr>
          <w:rFonts w:ascii="Times New Roman" w:hint="eastAsia"/>
        </w:rPr>
        <w:t>，则</w:t>
      </w:r>
      <w:r w:rsidR="00946830" w:rsidRPr="00BC1D34">
        <w:rPr>
          <w:rFonts w:ascii="Times New Roman" w:hint="eastAsia"/>
        </w:rPr>
        <w:t>再</w:t>
      </w:r>
      <w:r w:rsidR="009C72CC" w:rsidRPr="00BC1D34">
        <w:rPr>
          <w:rFonts w:ascii="Times New Roman" w:hint="eastAsia"/>
        </w:rPr>
        <w:t>按</w:t>
      </w:r>
      <w:r w:rsidR="00B949C9" w:rsidRPr="00BC1D34">
        <w:rPr>
          <w:rFonts w:ascii="Times New Roman" w:hint="eastAsia"/>
        </w:rPr>
        <w:t>6.3.2</w:t>
      </w:r>
      <w:r w:rsidR="00946830" w:rsidRPr="00BC1D34">
        <w:rPr>
          <w:rFonts w:ascii="Times New Roman" w:hint="eastAsia"/>
        </w:rPr>
        <w:t>随机抽取规定数量的样品</w:t>
      </w:r>
      <w:r w:rsidR="002724DA" w:rsidRPr="00BC1D34">
        <w:rPr>
          <w:rFonts w:ascii="Times New Roman" w:hint="eastAsia"/>
        </w:rPr>
        <w:t>进行检验，如有</w:t>
      </w:r>
      <w:r w:rsidR="007D2A5D" w:rsidRPr="00BC1D34">
        <w:rPr>
          <w:rFonts w:ascii="Times New Roman" w:hint="eastAsia"/>
        </w:rPr>
        <w:t>1</w:t>
      </w:r>
      <w:r w:rsidR="002724DA" w:rsidRPr="00BC1D34">
        <w:rPr>
          <w:rFonts w:ascii="Times New Roman" w:hint="eastAsia"/>
        </w:rPr>
        <w:t>片不符合要求，则</w:t>
      </w:r>
      <w:r w:rsidR="002259CF" w:rsidRPr="00BC1D34">
        <w:rPr>
          <w:rFonts w:ascii="Times New Roman" w:hint="eastAsia"/>
        </w:rPr>
        <w:t>应对提交产品进行</w:t>
      </w:r>
      <w:r w:rsidR="002259CF" w:rsidRPr="00BC1D34">
        <w:rPr>
          <w:rFonts w:ascii="Times New Roman" w:hint="eastAsia"/>
        </w:rPr>
        <w:t>100%</w:t>
      </w:r>
      <w:r w:rsidR="002259CF" w:rsidRPr="00BC1D34">
        <w:rPr>
          <w:rFonts w:ascii="Times New Roman" w:hint="eastAsia"/>
        </w:rPr>
        <w:t>检验，如有不符合要求时，则判该</w:t>
      </w:r>
      <w:r w:rsidR="00B949C9" w:rsidRPr="00BC1D34">
        <w:rPr>
          <w:rFonts w:ascii="Times New Roman" w:hint="eastAsia"/>
        </w:rPr>
        <w:t>批</w:t>
      </w:r>
      <w:r w:rsidR="002259CF" w:rsidRPr="00BC1D34">
        <w:rPr>
          <w:rFonts w:ascii="Times New Roman" w:hint="eastAsia"/>
        </w:rPr>
        <w:t>产品不合格</w:t>
      </w:r>
      <w:r w:rsidRPr="00BC1D34">
        <w:rPr>
          <w:rFonts w:ascii="Times New Roman"/>
        </w:rPr>
        <w:t>。</w:t>
      </w:r>
    </w:p>
    <w:p w:rsidR="00094C87" w:rsidRPr="00791692" w:rsidRDefault="00094C87" w:rsidP="00037F8E">
      <w:pPr>
        <w:pStyle w:val="a4"/>
        <w:spacing w:before="156" w:after="156"/>
      </w:pPr>
      <w:r w:rsidRPr="00791692">
        <w:rPr>
          <w:rFonts w:hint="eastAsia"/>
        </w:rPr>
        <w:t>型式检验</w:t>
      </w:r>
    </w:p>
    <w:p w:rsidR="00094C87" w:rsidRPr="00791692" w:rsidRDefault="00094C87" w:rsidP="00C87092">
      <w:pPr>
        <w:pStyle w:val="a5"/>
        <w:spacing w:before="156" w:after="156"/>
        <w:ind w:left="0"/>
      </w:pPr>
      <w:r w:rsidRPr="00791692">
        <w:rPr>
          <w:rFonts w:hint="eastAsia"/>
        </w:rPr>
        <w:t>检验时机</w:t>
      </w:r>
    </w:p>
    <w:p w:rsidR="00094C87" w:rsidRDefault="00094C87" w:rsidP="00094C87">
      <w:pPr>
        <w:pStyle w:val="af9"/>
        <w:ind w:firstLine="420"/>
        <w:rPr>
          <w:rFonts w:ascii="Times New Roman"/>
        </w:rPr>
      </w:pPr>
      <w:r>
        <w:rPr>
          <w:rFonts w:ascii="Times New Roman" w:hint="eastAsia"/>
        </w:rPr>
        <w:t>凡有下列情况之一时，应进行型式检验：</w:t>
      </w:r>
    </w:p>
    <w:p w:rsidR="00094C87" w:rsidRPr="00791692" w:rsidRDefault="00094C87" w:rsidP="00053EE0">
      <w:pPr>
        <w:pStyle w:val="a9"/>
        <w:numPr>
          <w:ilvl w:val="0"/>
          <w:numId w:val="18"/>
        </w:numPr>
      </w:pPr>
      <w:r w:rsidRPr="00791692">
        <w:rPr>
          <w:rFonts w:hint="eastAsia"/>
        </w:rPr>
        <w:t>产品鉴定时；</w:t>
      </w:r>
    </w:p>
    <w:p w:rsidR="00094C87" w:rsidRPr="006E2D6F" w:rsidRDefault="00094C87" w:rsidP="00053EE0">
      <w:pPr>
        <w:pStyle w:val="a9"/>
        <w:numPr>
          <w:ilvl w:val="0"/>
          <w:numId w:val="18"/>
        </w:numPr>
        <w:rPr>
          <w:rFonts w:ascii="Times New Roman"/>
        </w:rPr>
      </w:pPr>
      <w:r w:rsidRPr="006E2D6F">
        <w:rPr>
          <w:rFonts w:ascii="Times New Roman"/>
        </w:rPr>
        <w:t>正式生产</w:t>
      </w:r>
      <w:r w:rsidR="00BC465C">
        <w:rPr>
          <w:rFonts w:ascii="Times New Roman" w:hint="eastAsia"/>
        </w:rPr>
        <w:t>过程中，</w:t>
      </w:r>
      <w:r w:rsidR="00ED4446" w:rsidRPr="008E566B">
        <w:rPr>
          <w:rFonts w:hint="eastAsia"/>
        </w:rPr>
        <w:t>如</w:t>
      </w:r>
      <w:r w:rsidR="008E566B" w:rsidRPr="008E566B">
        <w:t>原料</w:t>
      </w:r>
      <w:r w:rsidR="008E566B" w:rsidRPr="006E2D6F">
        <w:rPr>
          <w:rFonts w:ascii="Times New Roman"/>
        </w:rPr>
        <w:t>批次、工艺有较大改变，可能影响产品性能时</w:t>
      </w:r>
      <w:r w:rsidR="008E566B">
        <w:rPr>
          <w:rFonts w:ascii="Times New Roman" w:hint="eastAsia"/>
        </w:rPr>
        <w:t>；</w:t>
      </w:r>
    </w:p>
    <w:p w:rsidR="00094C87" w:rsidRPr="006E2D6F" w:rsidRDefault="00094C87" w:rsidP="00053EE0">
      <w:pPr>
        <w:pStyle w:val="a9"/>
        <w:numPr>
          <w:ilvl w:val="0"/>
          <w:numId w:val="18"/>
        </w:numPr>
        <w:rPr>
          <w:rFonts w:ascii="Times New Roman"/>
        </w:rPr>
      </w:pPr>
      <w:r w:rsidRPr="006E2D6F">
        <w:rPr>
          <w:rFonts w:ascii="Times New Roman"/>
        </w:rPr>
        <w:t>停产一年及以上，恢复生产时；</w:t>
      </w:r>
    </w:p>
    <w:p w:rsidR="00094C87" w:rsidRPr="006E2D6F" w:rsidRDefault="00094C87" w:rsidP="00053EE0">
      <w:pPr>
        <w:pStyle w:val="a9"/>
        <w:numPr>
          <w:ilvl w:val="0"/>
          <w:numId w:val="18"/>
        </w:numPr>
        <w:rPr>
          <w:rFonts w:ascii="Times New Roman"/>
        </w:rPr>
      </w:pPr>
      <w:r w:rsidRPr="006E2D6F">
        <w:rPr>
          <w:rFonts w:ascii="Times New Roman"/>
        </w:rPr>
        <w:t>批量生产时，每隔</w:t>
      </w:r>
      <w:r w:rsidRPr="006E2D6F">
        <w:rPr>
          <w:rFonts w:ascii="Times New Roman"/>
        </w:rPr>
        <w:t>12</w:t>
      </w:r>
      <w:r w:rsidRPr="006E2D6F">
        <w:rPr>
          <w:rFonts w:ascii="Times New Roman"/>
        </w:rPr>
        <w:t>个月进行一次。</w:t>
      </w:r>
    </w:p>
    <w:p w:rsidR="00094C87" w:rsidRPr="006E2D6F" w:rsidRDefault="00D64C8C" w:rsidP="00C87092">
      <w:pPr>
        <w:pStyle w:val="a5"/>
        <w:spacing w:before="156" w:after="156"/>
        <w:ind w:left="0"/>
        <w:rPr>
          <w:rFonts w:ascii="Times New Roman"/>
        </w:rPr>
      </w:pPr>
      <w:r>
        <w:rPr>
          <w:rFonts w:ascii="Times New Roman" w:hint="eastAsia"/>
        </w:rPr>
        <w:t>检验</w:t>
      </w:r>
      <w:r>
        <w:rPr>
          <w:rFonts w:ascii="Times New Roman"/>
        </w:rPr>
        <w:t>程序</w:t>
      </w:r>
    </w:p>
    <w:p w:rsidR="00D64C8C" w:rsidRPr="00BC6D62" w:rsidRDefault="00D64C8C" w:rsidP="00037F8E">
      <w:pPr>
        <w:pStyle w:val="a3"/>
        <w:numPr>
          <w:ilvl w:val="0"/>
          <w:numId w:val="0"/>
        </w:numPr>
        <w:spacing w:before="312" w:after="312"/>
        <w:rPr>
          <w:rFonts w:ascii="宋体" w:eastAsia="宋体" w:hAnsi="宋体"/>
        </w:rPr>
      </w:pPr>
      <w:r w:rsidRPr="00BC6D62">
        <w:rPr>
          <w:rFonts w:ascii="宋体" w:eastAsia="宋体" w:hAnsi="宋体"/>
        </w:rPr>
        <w:lastRenderedPageBreak/>
        <w:t>鉴定检验的样品数和试验分组由表</w:t>
      </w:r>
      <w:r w:rsidRPr="00BC6D62">
        <w:rPr>
          <w:rFonts w:ascii="宋体" w:eastAsia="宋体" w:hAnsi="宋体" w:hint="eastAsia"/>
        </w:rPr>
        <w:t>3</w:t>
      </w:r>
      <w:r w:rsidRPr="00BC6D62">
        <w:rPr>
          <w:rFonts w:ascii="宋体" w:eastAsia="宋体" w:hAnsi="宋体"/>
        </w:rPr>
        <w:t>给出。</w:t>
      </w:r>
      <w:r w:rsidRPr="00BC6D62">
        <w:rPr>
          <w:rFonts w:ascii="宋体" w:eastAsia="宋体" w:hAnsi="宋体" w:hint="eastAsia"/>
        </w:rPr>
        <w:t>每组试验应按规定的顺序进行。</w:t>
      </w:r>
    </w:p>
    <w:p w:rsidR="00D64C8C" w:rsidRDefault="00D64C8C" w:rsidP="00037F8E">
      <w:pPr>
        <w:pStyle w:val="a3"/>
        <w:numPr>
          <w:ilvl w:val="4"/>
          <w:numId w:val="11"/>
        </w:numPr>
        <w:spacing w:before="312" w:after="312"/>
        <w:rPr>
          <w:rFonts w:ascii="宋体" w:eastAsia="宋体" w:hAnsi="宋体"/>
        </w:rPr>
      </w:pPr>
      <w:r w:rsidRPr="00BC6D62">
        <w:rPr>
          <w:rFonts w:ascii="宋体" w:eastAsia="宋体" w:hAnsi="宋体" w:hint="eastAsia"/>
        </w:rPr>
        <w:t>0</w:t>
      </w:r>
      <w:r w:rsidRPr="00BC6D62">
        <w:rPr>
          <w:rFonts w:ascii="宋体" w:eastAsia="宋体" w:hAnsi="宋体"/>
        </w:rPr>
        <w:t>组试验</w:t>
      </w:r>
      <w:r w:rsidR="007001D6" w:rsidRPr="00BC6D62">
        <w:rPr>
          <w:rFonts w:ascii="宋体" w:eastAsia="宋体" w:hAnsi="宋体"/>
        </w:rPr>
        <w:t>的样品可以应用到</w:t>
      </w:r>
      <w:r w:rsidR="007001D6" w:rsidRPr="00BC6D62">
        <w:rPr>
          <w:rFonts w:ascii="宋体" w:eastAsia="宋体" w:hAnsi="宋体" w:hint="eastAsia"/>
        </w:rPr>
        <w:t>2组试验。</w:t>
      </w:r>
    </w:p>
    <w:p w:rsidR="00895A08" w:rsidRPr="00895A08" w:rsidRDefault="00895A08" w:rsidP="00037F8E">
      <w:pPr>
        <w:pStyle w:val="a3"/>
        <w:numPr>
          <w:ilvl w:val="0"/>
          <w:numId w:val="0"/>
        </w:numPr>
        <w:spacing w:before="312" w:after="312"/>
        <w:ind w:firstLineChars="150" w:firstLine="315"/>
        <w:rPr>
          <w:rFonts w:ascii="宋体" w:eastAsia="宋体" w:hAnsi="宋体"/>
        </w:rPr>
      </w:pPr>
      <w:r>
        <w:rPr>
          <w:rFonts w:ascii="宋体" w:eastAsia="宋体" w:hint="eastAsia"/>
        </w:rPr>
        <w:t xml:space="preserve">b) </w:t>
      </w:r>
      <w:r w:rsidR="00D64C8C" w:rsidRPr="00BC6D62">
        <w:rPr>
          <w:rFonts w:ascii="宋体" w:eastAsia="宋体" w:hAnsi="宋体" w:hint="eastAsia"/>
        </w:rPr>
        <w:t xml:space="preserve">0 </w:t>
      </w:r>
      <w:r w:rsidR="00D64C8C" w:rsidRPr="00BC6D62">
        <w:rPr>
          <w:rFonts w:ascii="宋体" w:eastAsia="宋体" w:hAnsi="宋体"/>
        </w:rPr>
        <w:t>组</w:t>
      </w:r>
      <w:r w:rsidR="00D64C8C" w:rsidRPr="00BC6D62">
        <w:rPr>
          <w:rFonts w:ascii="宋体" w:eastAsia="宋体" w:hAnsi="宋体" w:hint="eastAsia"/>
        </w:rPr>
        <w:t>的一只备份样品可用于代替</w:t>
      </w:r>
      <w:r w:rsidR="00D64C8C" w:rsidRPr="00BC6D62">
        <w:rPr>
          <w:rFonts w:ascii="宋体" w:eastAsia="宋体" w:hAnsi="宋体"/>
        </w:rPr>
        <w:t>0</w:t>
      </w:r>
      <w:r w:rsidR="00D64C8C" w:rsidRPr="00BC6D62">
        <w:rPr>
          <w:rFonts w:ascii="宋体" w:eastAsia="宋体" w:hAnsi="宋体" w:hint="eastAsia"/>
        </w:rPr>
        <w:t>组中的不合格品，</w:t>
      </w:r>
      <w:r w:rsidR="00D64C8C" w:rsidRPr="00BC6D62">
        <w:rPr>
          <w:rFonts w:ascii="宋体" w:eastAsia="宋体" w:hAnsi="宋体"/>
        </w:rPr>
        <w:t>不合格的样品不</w:t>
      </w:r>
      <w:r w:rsidR="00D64C8C" w:rsidRPr="00BC6D62">
        <w:rPr>
          <w:rFonts w:ascii="宋体" w:eastAsia="宋体" w:hAnsi="宋体" w:hint="eastAsia"/>
        </w:rPr>
        <w:t>得</w:t>
      </w:r>
      <w:r w:rsidR="00D64C8C" w:rsidRPr="00BC6D62">
        <w:rPr>
          <w:rFonts w:ascii="宋体" w:eastAsia="宋体" w:hAnsi="宋体"/>
        </w:rPr>
        <w:t>用于其他组试验。</w:t>
      </w:r>
    </w:p>
    <w:p w:rsidR="007001D6" w:rsidRDefault="00895A08" w:rsidP="00895A08">
      <w:pPr>
        <w:pStyle w:val="af9"/>
        <w:ind w:firstLineChars="145" w:firstLine="304"/>
      </w:pPr>
      <w:r>
        <w:rPr>
          <w:rFonts w:hint="eastAsia"/>
        </w:rPr>
        <w:t xml:space="preserve">c) </w:t>
      </w:r>
      <w:r w:rsidR="007001D6">
        <w:rPr>
          <w:rFonts w:hint="eastAsia"/>
        </w:rPr>
        <w:t>1</w:t>
      </w:r>
      <w:r>
        <w:rPr>
          <w:rFonts w:hint="eastAsia"/>
        </w:rPr>
        <w:t xml:space="preserve"> </w:t>
      </w:r>
      <w:r w:rsidR="007001D6">
        <w:rPr>
          <w:rFonts w:hint="eastAsia"/>
        </w:rPr>
        <w:t>组样品是</w:t>
      </w:r>
      <w:r w:rsidR="00B8500A">
        <w:rPr>
          <w:rFonts w:hint="eastAsia"/>
        </w:rPr>
        <w:t>已被银</w:t>
      </w:r>
      <w:r w:rsidR="007001D6">
        <w:rPr>
          <w:rFonts w:hint="eastAsia"/>
        </w:rPr>
        <w:t>未经极化的满足外观和外形尺寸的样品，不能用于其他组试验。</w:t>
      </w:r>
    </w:p>
    <w:p w:rsidR="007001D6" w:rsidRPr="00895A08" w:rsidRDefault="007001D6" w:rsidP="007001D6">
      <w:pPr>
        <w:pStyle w:val="af9"/>
        <w:ind w:firstLine="420"/>
      </w:pPr>
    </w:p>
    <w:p w:rsidR="007001D6" w:rsidRPr="007001D6" w:rsidRDefault="007001D6" w:rsidP="007001D6">
      <w:pPr>
        <w:pStyle w:val="af9"/>
        <w:ind w:firstLine="420"/>
        <w:jc w:val="center"/>
        <w:rPr>
          <w:rFonts w:ascii="黑体" w:eastAsia="黑体" w:hAnsi="黑体"/>
        </w:rPr>
      </w:pPr>
      <w:r w:rsidRPr="007001D6">
        <w:rPr>
          <w:rFonts w:ascii="黑体" w:eastAsia="黑体" w:hAnsi="黑体" w:hint="eastAsia"/>
        </w:rPr>
        <w:t>表3 型式检验</w:t>
      </w:r>
    </w:p>
    <w:tbl>
      <w:tblPr>
        <w:tblW w:w="8804" w:type="dxa"/>
        <w:jc w:val="center"/>
        <w:tblInd w:w="93" w:type="dxa"/>
        <w:tblLook w:val="04A0"/>
      </w:tblPr>
      <w:tblGrid>
        <w:gridCol w:w="1291"/>
        <w:gridCol w:w="1836"/>
        <w:gridCol w:w="1275"/>
        <w:gridCol w:w="1467"/>
        <w:gridCol w:w="1467"/>
        <w:gridCol w:w="1468"/>
      </w:tblGrid>
      <w:tr w:rsidR="008E5DA1" w:rsidRPr="008E5DA1" w:rsidTr="00B126A9">
        <w:trPr>
          <w:trHeight w:val="465"/>
          <w:jc w:val="center"/>
        </w:trPr>
        <w:tc>
          <w:tcPr>
            <w:tcW w:w="1291" w:type="dxa"/>
            <w:tcBorders>
              <w:top w:val="single" w:sz="8" w:space="0" w:color="auto"/>
              <w:left w:val="single" w:sz="8" w:space="0" w:color="auto"/>
              <w:bottom w:val="single" w:sz="12" w:space="0" w:color="auto"/>
              <w:right w:val="single" w:sz="8" w:space="0" w:color="000000"/>
            </w:tcBorders>
            <w:shd w:val="clear" w:color="auto" w:fill="auto"/>
            <w:vAlign w:val="center"/>
            <w:hideMark/>
          </w:tcPr>
          <w:p w:rsidR="008E5DA1" w:rsidRPr="008E5DA1" w:rsidRDefault="008E5DA1" w:rsidP="008E5DA1">
            <w:pPr>
              <w:widowControl/>
              <w:jc w:val="center"/>
              <w:rPr>
                <w:rFonts w:ascii="宋体" w:hAnsi="宋体" w:cs="宋体"/>
                <w:color w:val="000000"/>
                <w:kern w:val="0"/>
                <w:sz w:val="18"/>
                <w:szCs w:val="18"/>
              </w:rPr>
            </w:pPr>
            <w:r w:rsidRPr="008E5DA1">
              <w:rPr>
                <w:rFonts w:ascii="宋体" w:hAnsi="宋体" w:cs="宋体" w:hint="eastAsia"/>
                <w:color w:val="000000"/>
                <w:kern w:val="0"/>
                <w:sz w:val="18"/>
                <w:szCs w:val="18"/>
              </w:rPr>
              <w:t>试验分组</w:t>
            </w:r>
          </w:p>
        </w:tc>
        <w:tc>
          <w:tcPr>
            <w:tcW w:w="1836" w:type="dxa"/>
            <w:tcBorders>
              <w:top w:val="single" w:sz="8" w:space="0" w:color="auto"/>
              <w:left w:val="nil"/>
              <w:bottom w:val="single" w:sz="12" w:space="0" w:color="auto"/>
              <w:right w:val="single" w:sz="8" w:space="0" w:color="000000"/>
            </w:tcBorders>
            <w:shd w:val="clear" w:color="auto" w:fill="auto"/>
            <w:vAlign w:val="center"/>
            <w:hideMark/>
          </w:tcPr>
          <w:p w:rsidR="008E5DA1" w:rsidRPr="008E5DA1" w:rsidRDefault="008E5DA1" w:rsidP="008E5DA1">
            <w:pPr>
              <w:widowControl/>
              <w:jc w:val="center"/>
              <w:rPr>
                <w:rFonts w:ascii="宋体" w:hAnsi="宋体" w:cs="宋体"/>
                <w:color w:val="000000"/>
                <w:kern w:val="0"/>
                <w:sz w:val="18"/>
                <w:szCs w:val="18"/>
              </w:rPr>
            </w:pPr>
            <w:r w:rsidRPr="008E5DA1">
              <w:rPr>
                <w:rFonts w:ascii="宋体" w:hAnsi="宋体" w:cs="宋体" w:hint="eastAsia"/>
                <w:color w:val="000000"/>
                <w:kern w:val="0"/>
                <w:sz w:val="18"/>
                <w:szCs w:val="18"/>
              </w:rPr>
              <w:t>检验或试验项目</w:t>
            </w:r>
          </w:p>
        </w:tc>
        <w:tc>
          <w:tcPr>
            <w:tcW w:w="1275" w:type="dxa"/>
            <w:tcBorders>
              <w:top w:val="single" w:sz="8" w:space="0" w:color="auto"/>
              <w:left w:val="nil"/>
              <w:bottom w:val="single" w:sz="12" w:space="0" w:color="auto"/>
              <w:right w:val="single" w:sz="8" w:space="0" w:color="auto"/>
            </w:tcBorders>
            <w:shd w:val="clear" w:color="auto" w:fill="auto"/>
            <w:vAlign w:val="center"/>
            <w:hideMark/>
          </w:tcPr>
          <w:p w:rsidR="008E5DA1" w:rsidRPr="008E5DA1" w:rsidRDefault="008E5DA1" w:rsidP="008E5DA1">
            <w:pPr>
              <w:widowControl/>
              <w:jc w:val="center"/>
              <w:rPr>
                <w:rFonts w:ascii="宋体" w:hAnsi="宋体" w:cs="宋体"/>
                <w:color w:val="000000"/>
                <w:kern w:val="0"/>
                <w:sz w:val="18"/>
                <w:szCs w:val="18"/>
              </w:rPr>
            </w:pPr>
            <w:r w:rsidRPr="008E5DA1">
              <w:rPr>
                <w:rFonts w:ascii="宋体" w:hAnsi="宋体" w:cs="宋体" w:hint="eastAsia"/>
                <w:color w:val="000000"/>
                <w:kern w:val="0"/>
                <w:sz w:val="18"/>
                <w:szCs w:val="18"/>
              </w:rPr>
              <w:t>要求</w:t>
            </w:r>
            <w:proofErr w:type="gramStart"/>
            <w:r w:rsidRPr="008E5DA1">
              <w:rPr>
                <w:rFonts w:ascii="宋体" w:hAnsi="宋体" w:cs="宋体" w:hint="eastAsia"/>
                <w:color w:val="000000"/>
                <w:kern w:val="0"/>
                <w:sz w:val="18"/>
                <w:szCs w:val="18"/>
              </w:rPr>
              <w:t>章条号</w:t>
            </w:r>
            <w:proofErr w:type="gramEnd"/>
          </w:p>
        </w:tc>
        <w:tc>
          <w:tcPr>
            <w:tcW w:w="1467" w:type="dxa"/>
            <w:tcBorders>
              <w:top w:val="single" w:sz="8" w:space="0" w:color="auto"/>
              <w:left w:val="nil"/>
              <w:bottom w:val="single" w:sz="12" w:space="0" w:color="auto"/>
              <w:right w:val="single" w:sz="8" w:space="0" w:color="000000"/>
            </w:tcBorders>
            <w:shd w:val="clear" w:color="auto" w:fill="auto"/>
            <w:vAlign w:val="center"/>
            <w:hideMark/>
          </w:tcPr>
          <w:p w:rsidR="008E5DA1" w:rsidRPr="008E5DA1" w:rsidRDefault="008E5DA1" w:rsidP="008E5DA1">
            <w:pPr>
              <w:widowControl/>
              <w:jc w:val="center"/>
              <w:rPr>
                <w:rFonts w:ascii="宋体" w:hAnsi="宋体" w:cs="宋体"/>
                <w:color w:val="000000"/>
                <w:kern w:val="0"/>
                <w:sz w:val="18"/>
                <w:szCs w:val="18"/>
              </w:rPr>
            </w:pPr>
            <w:r w:rsidRPr="008E5DA1">
              <w:rPr>
                <w:rFonts w:ascii="宋体" w:hAnsi="宋体" w:cs="宋体" w:hint="eastAsia"/>
                <w:color w:val="000000"/>
                <w:kern w:val="0"/>
                <w:sz w:val="18"/>
                <w:szCs w:val="18"/>
              </w:rPr>
              <w:t>方法</w:t>
            </w:r>
            <w:proofErr w:type="gramStart"/>
            <w:r w:rsidRPr="008E5DA1">
              <w:rPr>
                <w:rFonts w:ascii="宋体" w:hAnsi="宋体" w:cs="宋体" w:hint="eastAsia"/>
                <w:color w:val="000000"/>
                <w:kern w:val="0"/>
                <w:sz w:val="18"/>
                <w:szCs w:val="18"/>
              </w:rPr>
              <w:t>章条号</w:t>
            </w:r>
            <w:proofErr w:type="gramEnd"/>
          </w:p>
        </w:tc>
        <w:tc>
          <w:tcPr>
            <w:tcW w:w="1467" w:type="dxa"/>
            <w:tcBorders>
              <w:top w:val="single" w:sz="8" w:space="0" w:color="auto"/>
              <w:left w:val="nil"/>
              <w:bottom w:val="single" w:sz="12" w:space="0" w:color="auto"/>
              <w:right w:val="single" w:sz="8" w:space="0" w:color="000000"/>
            </w:tcBorders>
            <w:shd w:val="clear" w:color="auto" w:fill="auto"/>
            <w:vAlign w:val="center"/>
            <w:hideMark/>
          </w:tcPr>
          <w:p w:rsidR="008E5DA1" w:rsidRPr="008E5DA1" w:rsidRDefault="008E5DA1" w:rsidP="008E5DA1">
            <w:pPr>
              <w:widowControl/>
              <w:jc w:val="center"/>
              <w:rPr>
                <w:rFonts w:ascii="宋体" w:hAnsi="宋体" w:cs="宋体"/>
                <w:color w:val="000000"/>
                <w:kern w:val="0"/>
                <w:sz w:val="18"/>
                <w:szCs w:val="18"/>
              </w:rPr>
            </w:pPr>
            <w:r w:rsidRPr="008E5DA1">
              <w:rPr>
                <w:rFonts w:ascii="宋体" w:hAnsi="宋体" w:cs="宋体" w:hint="eastAsia"/>
                <w:color w:val="000000"/>
                <w:kern w:val="0"/>
                <w:sz w:val="18"/>
                <w:szCs w:val="18"/>
              </w:rPr>
              <w:t>样品数</w:t>
            </w:r>
          </w:p>
        </w:tc>
        <w:tc>
          <w:tcPr>
            <w:tcW w:w="1468" w:type="dxa"/>
            <w:tcBorders>
              <w:top w:val="single" w:sz="8" w:space="0" w:color="auto"/>
              <w:left w:val="nil"/>
              <w:bottom w:val="single" w:sz="12" w:space="0" w:color="auto"/>
              <w:right w:val="single" w:sz="8" w:space="0" w:color="auto"/>
            </w:tcBorders>
            <w:shd w:val="clear" w:color="auto" w:fill="auto"/>
            <w:vAlign w:val="center"/>
            <w:hideMark/>
          </w:tcPr>
          <w:p w:rsidR="008E5DA1" w:rsidRPr="008E5DA1" w:rsidRDefault="008E5DA1" w:rsidP="008E5DA1">
            <w:pPr>
              <w:widowControl/>
              <w:jc w:val="center"/>
              <w:rPr>
                <w:rFonts w:ascii="宋体" w:hAnsi="宋体" w:cs="宋体"/>
                <w:color w:val="000000"/>
                <w:kern w:val="0"/>
                <w:sz w:val="18"/>
                <w:szCs w:val="18"/>
              </w:rPr>
            </w:pPr>
            <w:r w:rsidRPr="008E5DA1">
              <w:rPr>
                <w:rFonts w:ascii="宋体" w:hAnsi="宋体" w:cs="宋体" w:hint="eastAsia"/>
                <w:color w:val="000000"/>
                <w:kern w:val="0"/>
                <w:sz w:val="18"/>
                <w:szCs w:val="18"/>
              </w:rPr>
              <w:t>允许不合格数</w:t>
            </w:r>
          </w:p>
        </w:tc>
      </w:tr>
      <w:tr w:rsidR="001F4F59" w:rsidRPr="008E5DA1" w:rsidTr="00125612">
        <w:trPr>
          <w:trHeight w:val="353"/>
          <w:jc w:val="center"/>
        </w:trPr>
        <w:tc>
          <w:tcPr>
            <w:tcW w:w="1291" w:type="dxa"/>
            <w:vMerge w:val="restart"/>
            <w:tcBorders>
              <w:top w:val="nil"/>
              <w:left w:val="single" w:sz="8" w:space="0" w:color="auto"/>
              <w:bottom w:val="nil"/>
              <w:right w:val="single" w:sz="8" w:space="0" w:color="auto"/>
            </w:tcBorders>
            <w:shd w:val="clear" w:color="auto" w:fill="auto"/>
            <w:vAlign w:val="center"/>
            <w:hideMark/>
          </w:tcPr>
          <w:p w:rsidR="001F4F59" w:rsidRPr="008E5DA1" w:rsidRDefault="001F4F59" w:rsidP="008E5DA1">
            <w:pPr>
              <w:widowControl/>
              <w:jc w:val="center"/>
              <w:rPr>
                <w:color w:val="000000"/>
                <w:kern w:val="0"/>
                <w:sz w:val="18"/>
                <w:szCs w:val="18"/>
              </w:rPr>
            </w:pPr>
            <w:r w:rsidRPr="008E5DA1">
              <w:rPr>
                <w:color w:val="000000"/>
                <w:kern w:val="0"/>
                <w:sz w:val="18"/>
                <w:szCs w:val="18"/>
              </w:rPr>
              <w:t>0</w:t>
            </w:r>
          </w:p>
        </w:tc>
        <w:tc>
          <w:tcPr>
            <w:tcW w:w="1836" w:type="dxa"/>
            <w:tcBorders>
              <w:top w:val="nil"/>
              <w:left w:val="single" w:sz="8" w:space="0" w:color="auto"/>
              <w:bottom w:val="single" w:sz="8" w:space="0" w:color="000000"/>
              <w:right w:val="single" w:sz="8" w:space="0" w:color="000000"/>
            </w:tcBorders>
            <w:shd w:val="clear" w:color="auto" w:fill="auto"/>
            <w:vAlign w:val="center"/>
            <w:hideMark/>
          </w:tcPr>
          <w:p w:rsidR="001F4F59" w:rsidRPr="008E5DA1" w:rsidRDefault="001F4F59" w:rsidP="008E5DA1">
            <w:pPr>
              <w:widowControl/>
              <w:jc w:val="center"/>
              <w:rPr>
                <w:rFonts w:ascii="宋体" w:hAnsi="宋体" w:cs="宋体"/>
                <w:color w:val="000000"/>
                <w:kern w:val="0"/>
                <w:sz w:val="18"/>
                <w:szCs w:val="18"/>
              </w:rPr>
            </w:pPr>
            <w:r w:rsidRPr="008E5DA1">
              <w:rPr>
                <w:rFonts w:ascii="宋体" w:hAnsi="宋体" w:cs="宋体" w:hint="eastAsia"/>
                <w:color w:val="000000"/>
                <w:kern w:val="0"/>
                <w:sz w:val="18"/>
                <w:szCs w:val="18"/>
              </w:rPr>
              <w:t>外观</w:t>
            </w:r>
          </w:p>
        </w:tc>
        <w:tc>
          <w:tcPr>
            <w:tcW w:w="1275" w:type="dxa"/>
            <w:tcBorders>
              <w:top w:val="nil"/>
              <w:left w:val="nil"/>
              <w:bottom w:val="single" w:sz="8" w:space="0" w:color="000000"/>
              <w:right w:val="single" w:sz="8" w:space="0" w:color="auto"/>
            </w:tcBorders>
            <w:shd w:val="clear" w:color="auto" w:fill="auto"/>
            <w:hideMark/>
          </w:tcPr>
          <w:p w:rsidR="001F4F59" w:rsidRPr="00D72FCC" w:rsidRDefault="001F4F59" w:rsidP="00061640">
            <w:pPr>
              <w:jc w:val="center"/>
              <w:rPr>
                <w:rFonts w:ascii="宋体" w:hAnsi="宋体"/>
                <w:sz w:val="18"/>
              </w:rPr>
            </w:pPr>
            <w:r>
              <w:rPr>
                <w:rFonts w:ascii="宋体" w:hAnsi="宋体" w:hint="eastAsia"/>
                <w:sz w:val="18"/>
              </w:rPr>
              <w:t>4</w:t>
            </w:r>
            <w:r w:rsidRPr="00D72FCC">
              <w:rPr>
                <w:rFonts w:ascii="宋体" w:hAnsi="宋体"/>
                <w:sz w:val="18"/>
              </w:rPr>
              <w:t>.1</w:t>
            </w:r>
          </w:p>
        </w:tc>
        <w:tc>
          <w:tcPr>
            <w:tcW w:w="1467" w:type="dxa"/>
            <w:tcBorders>
              <w:top w:val="nil"/>
              <w:left w:val="nil"/>
              <w:bottom w:val="single" w:sz="8" w:space="0" w:color="000000"/>
              <w:right w:val="single" w:sz="8" w:space="0" w:color="000000"/>
            </w:tcBorders>
            <w:shd w:val="clear" w:color="auto" w:fill="auto"/>
            <w:hideMark/>
          </w:tcPr>
          <w:p w:rsidR="001F4F59" w:rsidRPr="00D72FCC" w:rsidRDefault="001F4F59" w:rsidP="00061640">
            <w:pPr>
              <w:jc w:val="center"/>
              <w:rPr>
                <w:rFonts w:ascii="宋体" w:hAnsi="宋体"/>
                <w:sz w:val="18"/>
              </w:rPr>
            </w:pPr>
            <w:r>
              <w:rPr>
                <w:rFonts w:ascii="宋体" w:hAnsi="宋体" w:hint="eastAsia"/>
                <w:sz w:val="18"/>
              </w:rPr>
              <w:t>5</w:t>
            </w:r>
            <w:r w:rsidRPr="00D72FCC">
              <w:rPr>
                <w:rFonts w:ascii="宋体" w:hAnsi="宋体"/>
                <w:sz w:val="18"/>
              </w:rPr>
              <w:t>.1</w:t>
            </w:r>
          </w:p>
        </w:tc>
        <w:tc>
          <w:tcPr>
            <w:tcW w:w="1467" w:type="dxa"/>
            <w:vMerge w:val="restart"/>
            <w:tcBorders>
              <w:top w:val="nil"/>
              <w:left w:val="single" w:sz="8" w:space="0" w:color="000000"/>
              <w:bottom w:val="nil"/>
              <w:right w:val="single" w:sz="8" w:space="0" w:color="000000"/>
            </w:tcBorders>
            <w:shd w:val="clear" w:color="auto" w:fill="auto"/>
            <w:vAlign w:val="center"/>
            <w:hideMark/>
          </w:tcPr>
          <w:p w:rsidR="001F4F59" w:rsidRPr="008E5DA1" w:rsidRDefault="001F4F59" w:rsidP="008E5DA1">
            <w:pPr>
              <w:widowControl/>
              <w:jc w:val="center"/>
              <w:rPr>
                <w:color w:val="000000"/>
                <w:kern w:val="0"/>
                <w:sz w:val="18"/>
                <w:szCs w:val="18"/>
              </w:rPr>
            </w:pPr>
            <w:r w:rsidRPr="008E5DA1">
              <w:rPr>
                <w:color w:val="000000"/>
                <w:kern w:val="0"/>
                <w:sz w:val="18"/>
                <w:szCs w:val="18"/>
              </w:rPr>
              <w:t>13</w:t>
            </w:r>
            <w:r w:rsidRPr="008E5DA1">
              <w:rPr>
                <w:rFonts w:ascii="宋体" w:hAnsi="宋体" w:hint="eastAsia"/>
                <w:color w:val="000000"/>
                <w:kern w:val="0"/>
                <w:sz w:val="18"/>
                <w:szCs w:val="18"/>
              </w:rPr>
              <w:t>（含</w:t>
            </w:r>
            <w:r w:rsidRPr="008E5DA1">
              <w:rPr>
                <w:color w:val="000000"/>
                <w:kern w:val="0"/>
                <w:sz w:val="18"/>
                <w:szCs w:val="18"/>
              </w:rPr>
              <w:t>1</w:t>
            </w:r>
            <w:r w:rsidRPr="008E5DA1">
              <w:rPr>
                <w:rFonts w:ascii="宋体" w:hAnsi="宋体" w:hint="eastAsia"/>
                <w:color w:val="000000"/>
                <w:kern w:val="0"/>
                <w:sz w:val="18"/>
                <w:szCs w:val="18"/>
              </w:rPr>
              <w:t>只备份样品）</w:t>
            </w:r>
          </w:p>
        </w:tc>
        <w:tc>
          <w:tcPr>
            <w:tcW w:w="1468" w:type="dxa"/>
            <w:vMerge w:val="restart"/>
            <w:tcBorders>
              <w:top w:val="nil"/>
              <w:left w:val="single" w:sz="8" w:space="0" w:color="000000"/>
              <w:bottom w:val="nil"/>
              <w:right w:val="single" w:sz="8" w:space="0" w:color="auto"/>
            </w:tcBorders>
            <w:shd w:val="clear" w:color="auto" w:fill="auto"/>
            <w:vAlign w:val="center"/>
            <w:hideMark/>
          </w:tcPr>
          <w:p w:rsidR="001F4F59" w:rsidRPr="008E5DA1" w:rsidRDefault="001F4F59" w:rsidP="008E5DA1">
            <w:pPr>
              <w:widowControl/>
              <w:jc w:val="center"/>
              <w:rPr>
                <w:color w:val="000000"/>
                <w:kern w:val="0"/>
                <w:sz w:val="18"/>
                <w:szCs w:val="18"/>
              </w:rPr>
            </w:pPr>
            <w:r w:rsidRPr="008E5DA1">
              <w:rPr>
                <w:color w:val="000000"/>
                <w:kern w:val="0"/>
                <w:sz w:val="18"/>
                <w:szCs w:val="18"/>
              </w:rPr>
              <w:t>1</w:t>
            </w:r>
          </w:p>
        </w:tc>
      </w:tr>
      <w:tr w:rsidR="001F4F59" w:rsidRPr="008E5DA1" w:rsidTr="00125612">
        <w:trPr>
          <w:trHeight w:val="353"/>
          <w:jc w:val="center"/>
        </w:trPr>
        <w:tc>
          <w:tcPr>
            <w:tcW w:w="1291" w:type="dxa"/>
            <w:vMerge/>
            <w:tcBorders>
              <w:top w:val="nil"/>
              <w:left w:val="single" w:sz="8" w:space="0" w:color="auto"/>
              <w:bottom w:val="nil"/>
              <w:right w:val="single" w:sz="8" w:space="0" w:color="auto"/>
            </w:tcBorders>
            <w:vAlign w:val="center"/>
            <w:hideMark/>
          </w:tcPr>
          <w:p w:rsidR="001F4F59" w:rsidRPr="008E5DA1" w:rsidRDefault="001F4F59" w:rsidP="008E5DA1">
            <w:pPr>
              <w:widowControl/>
              <w:jc w:val="left"/>
              <w:rPr>
                <w:color w:val="000000"/>
                <w:kern w:val="0"/>
                <w:sz w:val="18"/>
                <w:szCs w:val="18"/>
              </w:rPr>
            </w:pPr>
          </w:p>
        </w:tc>
        <w:tc>
          <w:tcPr>
            <w:tcW w:w="1836" w:type="dxa"/>
            <w:tcBorders>
              <w:top w:val="nil"/>
              <w:left w:val="single" w:sz="8" w:space="0" w:color="auto"/>
              <w:bottom w:val="single" w:sz="8" w:space="0" w:color="000000"/>
              <w:right w:val="single" w:sz="8" w:space="0" w:color="000000"/>
            </w:tcBorders>
            <w:shd w:val="clear" w:color="auto" w:fill="auto"/>
            <w:vAlign w:val="center"/>
            <w:hideMark/>
          </w:tcPr>
          <w:p w:rsidR="001F4F59" w:rsidRPr="008E5DA1" w:rsidRDefault="001F4F59" w:rsidP="008E5DA1">
            <w:pPr>
              <w:widowControl/>
              <w:jc w:val="center"/>
              <w:rPr>
                <w:rFonts w:ascii="宋体" w:hAnsi="宋体" w:cs="宋体"/>
                <w:color w:val="000000"/>
                <w:kern w:val="0"/>
                <w:sz w:val="18"/>
                <w:szCs w:val="18"/>
              </w:rPr>
            </w:pPr>
            <w:r w:rsidRPr="008E5DA1">
              <w:rPr>
                <w:rFonts w:ascii="宋体" w:hAnsi="宋体" w:cs="宋体" w:hint="eastAsia"/>
                <w:color w:val="000000"/>
                <w:kern w:val="0"/>
                <w:sz w:val="18"/>
                <w:szCs w:val="18"/>
              </w:rPr>
              <w:t>外形尺寸</w:t>
            </w:r>
          </w:p>
        </w:tc>
        <w:tc>
          <w:tcPr>
            <w:tcW w:w="1275" w:type="dxa"/>
            <w:tcBorders>
              <w:top w:val="nil"/>
              <w:left w:val="nil"/>
              <w:bottom w:val="single" w:sz="8" w:space="0" w:color="000000"/>
              <w:right w:val="single" w:sz="8" w:space="0" w:color="auto"/>
            </w:tcBorders>
            <w:shd w:val="clear" w:color="auto" w:fill="auto"/>
            <w:hideMark/>
          </w:tcPr>
          <w:p w:rsidR="001F4F59" w:rsidRPr="00D72FCC" w:rsidRDefault="001F4F59" w:rsidP="00061640">
            <w:pPr>
              <w:jc w:val="center"/>
              <w:rPr>
                <w:rFonts w:ascii="宋体" w:hAnsi="宋体"/>
                <w:sz w:val="18"/>
              </w:rPr>
            </w:pPr>
            <w:r>
              <w:rPr>
                <w:rFonts w:ascii="宋体" w:hAnsi="宋体" w:hint="eastAsia"/>
                <w:sz w:val="18"/>
              </w:rPr>
              <w:t>4</w:t>
            </w:r>
            <w:r w:rsidRPr="00D72FCC">
              <w:rPr>
                <w:rFonts w:ascii="宋体" w:hAnsi="宋体"/>
                <w:sz w:val="18"/>
              </w:rPr>
              <w:t>.2</w:t>
            </w:r>
          </w:p>
        </w:tc>
        <w:tc>
          <w:tcPr>
            <w:tcW w:w="1467" w:type="dxa"/>
            <w:tcBorders>
              <w:top w:val="nil"/>
              <w:left w:val="nil"/>
              <w:bottom w:val="single" w:sz="8" w:space="0" w:color="000000"/>
              <w:right w:val="single" w:sz="8" w:space="0" w:color="000000"/>
            </w:tcBorders>
            <w:shd w:val="clear" w:color="auto" w:fill="auto"/>
            <w:hideMark/>
          </w:tcPr>
          <w:p w:rsidR="001F4F59" w:rsidRPr="00D72FCC" w:rsidRDefault="001F4F59" w:rsidP="00061640">
            <w:pPr>
              <w:jc w:val="center"/>
              <w:rPr>
                <w:rFonts w:ascii="宋体" w:hAnsi="宋体"/>
                <w:sz w:val="18"/>
              </w:rPr>
            </w:pPr>
            <w:r>
              <w:rPr>
                <w:rFonts w:ascii="宋体" w:hAnsi="宋体" w:hint="eastAsia"/>
                <w:sz w:val="18"/>
              </w:rPr>
              <w:t>5</w:t>
            </w:r>
            <w:r w:rsidRPr="00D72FCC">
              <w:rPr>
                <w:rFonts w:ascii="宋体" w:hAnsi="宋体" w:hint="eastAsia"/>
                <w:sz w:val="18"/>
              </w:rPr>
              <w:t>.</w:t>
            </w:r>
            <w:r w:rsidRPr="00D72FCC">
              <w:rPr>
                <w:rFonts w:ascii="宋体" w:hAnsi="宋体"/>
                <w:sz w:val="18"/>
              </w:rPr>
              <w:t>2</w:t>
            </w:r>
          </w:p>
        </w:tc>
        <w:tc>
          <w:tcPr>
            <w:tcW w:w="1467" w:type="dxa"/>
            <w:vMerge/>
            <w:tcBorders>
              <w:top w:val="nil"/>
              <w:left w:val="single" w:sz="8" w:space="0" w:color="000000"/>
              <w:bottom w:val="nil"/>
              <w:right w:val="single" w:sz="8" w:space="0" w:color="000000"/>
            </w:tcBorders>
            <w:vAlign w:val="center"/>
            <w:hideMark/>
          </w:tcPr>
          <w:p w:rsidR="001F4F59" w:rsidRPr="008E5DA1" w:rsidRDefault="001F4F59" w:rsidP="008E5DA1">
            <w:pPr>
              <w:widowControl/>
              <w:jc w:val="left"/>
              <w:rPr>
                <w:color w:val="000000"/>
                <w:kern w:val="0"/>
                <w:sz w:val="18"/>
                <w:szCs w:val="18"/>
              </w:rPr>
            </w:pPr>
          </w:p>
        </w:tc>
        <w:tc>
          <w:tcPr>
            <w:tcW w:w="1468" w:type="dxa"/>
            <w:vMerge/>
            <w:tcBorders>
              <w:top w:val="nil"/>
              <w:left w:val="single" w:sz="8" w:space="0" w:color="000000"/>
              <w:bottom w:val="nil"/>
              <w:right w:val="single" w:sz="8" w:space="0" w:color="auto"/>
            </w:tcBorders>
            <w:vAlign w:val="center"/>
            <w:hideMark/>
          </w:tcPr>
          <w:p w:rsidR="001F4F59" w:rsidRPr="008E5DA1" w:rsidRDefault="001F4F59" w:rsidP="008E5DA1">
            <w:pPr>
              <w:widowControl/>
              <w:jc w:val="left"/>
              <w:rPr>
                <w:color w:val="000000"/>
                <w:kern w:val="0"/>
                <w:sz w:val="18"/>
                <w:szCs w:val="18"/>
              </w:rPr>
            </w:pPr>
          </w:p>
        </w:tc>
      </w:tr>
      <w:tr w:rsidR="001F4F59" w:rsidRPr="008E5DA1" w:rsidTr="00125612">
        <w:trPr>
          <w:trHeight w:val="353"/>
          <w:jc w:val="center"/>
        </w:trPr>
        <w:tc>
          <w:tcPr>
            <w:tcW w:w="1291" w:type="dxa"/>
            <w:vMerge/>
            <w:tcBorders>
              <w:top w:val="nil"/>
              <w:left w:val="single" w:sz="8" w:space="0" w:color="auto"/>
              <w:bottom w:val="nil"/>
              <w:right w:val="single" w:sz="8" w:space="0" w:color="auto"/>
            </w:tcBorders>
            <w:vAlign w:val="center"/>
            <w:hideMark/>
          </w:tcPr>
          <w:p w:rsidR="001F4F59" w:rsidRPr="008E5DA1" w:rsidRDefault="001F4F59" w:rsidP="008E5DA1">
            <w:pPr>
              <w:widowControl/>
              <w:jc w:val="left"/>
              <w:rPr>
                <w:color w:val="000000"/>
                <w:kern w:val="0"/>
                <w:sz w:val="18"/>
                <w:szCs w:val="18"/>
              </w:rPr>
            </w:pPr>
          </w:p>
        </w:tc>
        <w:tc>
          <w:tcPr>
            <w:tcW w:w="1836" w:type="dxa"/>
            <w:tcBorders>
              <w:top w:val="nil"/>
              <w:left w:val="single" w:sz="8" w:space="0" w:color="auto"/>
              <w:bottom w:val="single" w:sz="8" w:space="0" w:color="000000"/>
              <w:right w:val="single" w:sz="8" w:space="0" w:color="000000"/>
            </w:tcBorders>
            <w:shd w:val="clear" w:color="auto" w:fill="auto"/>
            <w:vAlign w:val="center"/>
            <w:hideMark/>
          </w:tcPr>
          <w:p w:rsidR="001F4F59" w:rsidRPr="008E5DA1" w:rsidRDefault="001F4F59" w:rsidP="008E5DA1">
            <w:pPr>
              <w:widowControl/>
              <w:jc w:val="center"/>
              <w:rPr>
                <w:rFonts w:ascii="宋体" w:hAnsi="宋体" w:cs="宋体"/>
                <w:color w:val="000000"/>
                <w:kern w:val="0"/>
                <w:sz w:val="18"/>
                <w:szCs w:val="18"/>
              </w:rPr>
            </w:pPr>
            <w:r w:rsidRPr="008E5DA1">
              <w:rPr>
                <w:rFonts w:ascii="宋体" w:hAnsi="宋体" w:cs="宋体" w:hint="eastAsia"/>
                <w:color w:val="000000"/>
                <w:kern w:val="0"/>
                <w:sz w:val="18"/>
                <w:szCs w:val="18"/>
              </w:rPr>
              <w:t>静态电容</w:t>
            </w:r>
          </w:p>
        </w:tc>
        <w:tc>
          <w:tcPr>
            <w:tcW w:w="1275" w:type="dxa"/>
            <w:tcBorders>
              <w:top w:val="nil"/>
              <w:left w:val="nil"/>
              <w:bottom w:val="single" w:sz="8" w:space="0" w:color="000000"/>
              <w:right w:val="single" w:sz="8" w:space="0" w:color="auto"/>
            </w:tcBorders>
            <w:shd w:val="clear" w:color="auto" w:fill="auto"/>
            <w:hideMark/>
          </w:tcPr>
          <w:p w:rsidR="001F4F59" w:rsidRPr="00D72FCC" w:rsidRDefault="001F4F59" w:rsidP="00061640">
            <w:pPr>
              <w:jc w:val="center"/>
              <w:rPr>
                <w:rFonts w:ascii="宋体" w:hAnsi="宋体"/>
                <w:sz w:val="18"/>
              </w:rPr>
            </w:pPr>
            <w:r>
              <w:rPr>
                <w:rFonts w:ascii="宋体" w:hAnsi="宋体" w:hint="eastAsia"/>
                <w:sz w:val="18"/>
              </w:rPr>
              <w:t>4</w:t>
            </w:r>
            <w:r w:rsidRPr="00D72FCC">
              <w:rPr>
                <w:rFonts w:ascii="宋体" w:hAnsi="宋体"/>
                <w:sz w:val="18"/>
              </w:rPr>
              <w:t>.3</w:t>
            </w:r>
          </w:p>
        </w:tc>
        <w:tc>
          <w:tcPr>
            <w:tcW w:w="1467" w:type="dxa"/>
            <w:tcBorders>
              <w:top w:val="nil"/>
              <w:left w:val="nil"/>
              <w:bottom w:val="single" w:sz="8" w:space="0" w:color="000000"/>
              <w:right w:val="single" w:sz="8" w:space="0" w:color="000000"/>
            </w:tcBorders>
            <w:shd w:val="clear" w:color="auto" w:fill="auto"/>
            <w:hideMark/>
          </w:tcPr>
          <w:p w:rsidR="001F4F59" w:rsidRPr="00D72FCC" w:rsidRDefault="001F4F59" w:rsidP="00061640">
            <w:pPr>
              <w:jc w:val="center"/>
              <w:rPr>
                <w:rFonts w:ascii="宋体" w:hAnsi="宋体"/>
                <w:sz w:val="18"/>
              </w:rPr>
            </w:pPr>
            <w:r>
              <w:rPr>
                <w:rFonts w:ascii="宋体" w:hAnsi="宋体" w:hint="eastAsia"/>
                <w:sz w:val="18"/>
              </w:rPr>
              <w:t>5</w:t>
            </w:r>
            <w:r w:rsidRPr="00D72FCC">
              <w:rPr>
                <w:rFonts w:ascii="宋体" w:hAnsi="宋体"/>
                <w:sz w:val="18"/>
              </w:rPr>
              <w:t>.3</w:t>
            </w:r>
            <w:r w:rsidRPr="00D72FCC">
              <w:rPr>
                <w:rFonts w:ascii="宋体" w:hAnsi="宋体" w:hint="eastAsia"/>
                <w:sz w:val="18"/>
              </w:rPr>
              <w:t>.</w:t>
            </w:r>
            <w:r>
              <w:rPr>
                <w:rFonts w:ascii="宋体" w:hAnsi="宋体" w:hint="eastAsia"/>
                <w:sz w:val="18"/>
              </w:rPr>
              <w:t>1</w:t>
            </w:r>
          </w:p>
        </w:tc>
        <w:tc>
          <w:tcPr>
            <w:tcW w:w="1467" w:type="dxa"/>
            <w:vMerge/>
            <w:tcBorders>
              <w:top w:val="nil"/>
              <w:left w:val="single" w:sz="8" w:space="0" w:color="000000"/>
              <w:bottom w:val="nil"/>
              <w:right w:val="single" w:sz="8" w:space="0" w:color="000000"/>
            </w:tcBorders>
            <w:vAlign w:val="center"/>
            <w:hideMark/>
          </w:tcPr>
          <w:p w:rsidR="001F4F59" w:rsidRPr="008E5DA1" w:rsidRDefault="001F4F59" w:rsidP="008E5DA1">
            <w:pPr>
              <w:widowControl/>
              <w:jc w:val="left"/>
              <w:rPr>
                <w:color w:val="000000"/>
                <w:kern w:val="0"/>
                <w:sz w:val="18"/>
                <w:szCs w:val="18"/>
              </w:rPr>
            </w:pPr>
          </w:p>
        </w:tc>
        <w:tc>
          <w:tcPr>
            <w:tcW w:w="1468" w:type="dxa"/>
            <w:vMerge/>
            <w:tcBorders>
              <w:top w:val="nil"/>
              <w:left w:val="single" w:sz="8" w:space="0" w:color="000000"/>
              <w:bottom w:val="nil"/>
              <w:right w:val="single" w:sz="8" w:space="0" w:color="auto"/>
            </w:tcBorders>
            <w:vAlign w:val="center"/>
            <w:hideMark/>
          </w:tcPr>
          <w:p w:rsidR="001F4F59" w:rsidRPr="008E5DA1" w:rsidRDefault="001F4F59" w:rsidP="008E5DA1">
            <w:pPr>
              <w:widowControl/>
              <w:jc w:val="left"/>
              <w:rPr>
                <w:color w:val="000000"/>
                <w:kern w:val="0"/>
                <w:sz w:val="18"/>
                <w:szCs w:val="18"/>
              </w:rPr>
            </w:pPr>
          </w:p>
        </w:tc>
      </w:tr>
      <w:tr w:rsidR="001F4F59" w:rsidRPr="008E5DA1" w:rsidTr="00125612">
        <w:trPr>
          <w:trHeight w:val="353"/>
          <w:jc w:val="center"/>
        </w:trPr>
        <w:tc>
          <w:tcPr>
            <w:tcW w:w="1291" w:type="dxa"/>
            <w:vMerge/>
            <w:tcBorders>
              <w:top w:val="nil"/>
              <w:left w:val="single" w:sz="8" w:space="0" w:color="auto"/>
              <w:bottom w:val="nil"/>
              <w:right w:val="single" w:sz="8" w:space="0" w:color="auto"/>
            </w:tcBorders>
            <w:vAlign w:val="center"/>
            <w:hideMark/>
          </w:tcPr>
          <w:p w:rsidR="001F4F59" w:rsidRPr="008E5DA1" w:rsidRDefault="001F4F59" w:rsidP="008E5DA1">
            <w:pPr>
              <w:widowControl/>
              <w:jc w:val="left"/>
              <w:rPr>
                <w:color w:val="000000"/>
                <w:kern w:val="0"/>
                <w:sz w:val="18"/>
                <w:szCs w:val="18"/>
              </w:rPr>
            </w:pPr>
          </w:p>
        </w:tc>
        <w:tc>
          <w:tcPr>
            <w:tcW w:w="1836" w:type="dxa"/>
            <w:tcBorders>
              <w:top w:val="nil"/>
              <w:left w:val="single" w:sz="8" w:space="0" w:color="auto"/>
              <w:bottom w:val="single" w:sz="8" w:space="0" w:color="000000"/>
              <w:right w:val="single" w:sz="8" w:space="0" w:color="000000"/>
            </w:tcBorders>
            <w:shd w:val="clear" w:color="auto" w:fill="auto"/>
            <w:vAlign w:val="center"/>
            <w:hideMark/>
          </w:tcPr>
          <w:p w:rsidR="001F4F59" w:rsidRPr="008E5DA1" w:rsidRDefault="001F4F59" w:rsidP="008E5DA1">
            <w:pPr>
              <w:widowControl/>
              <w:jc w:val="center"/>
              <w:rPr>
                <w:rFonts w:ascii="宋体" w:hAnsi="宋体" w:cs="宋体"/>
                <w:color w:val="000000"/>
                <w:kern w:val="0"/>
                <w:sz w:val="18"/>
                <w:szCs w:val="18"/>
              </w:rPr>
            </w:pPr>
            <w:r w:rsidRPr="008E5DA1">
              <w:rPr>
                <w:rFonts w:ascii="宋体" w:hAnsi="宋体" w:cs="宋体" w:hint="eastAsia"/>
                <w:color w:val="000000"/>
                <w:kern w:val="0"/>
                <w:sz w:val="18"/>
                <w:szCs w:val="18"/>
              </w:rPr>
              <w:t>介电损耗角正切值</w:t>
            </w:r>
          </w:p>
        </w:tc>
        <w:tc>
          <w:tcPr>
            <w:tcW w:w="1275" w:type="dxa"/>
            <w:tcBorders>
              <w:top w:val="nil"/>
              <w:left w:val="nil"/>
              <w:bottom w:val="single" w:sz="8" w:space="0" w:color="000000"/>
              <w:right w:val="single" w:sz="8" w:space="0" w:color="auto"/>
            </w:tcBorders>
            <w:shd w:val="clear" w:color="auto" w:fill="auto"/>
            <w:hideMark/>
          </w:tcPr>
          <w:p w:rsidR="001F4F59" w:rsidRPr="00D72FCC" w:rsidRDefault="001F4F59" w:rsidP="00061640">
            <w:pPr>
              <w:jc w:val="center"/>
              <w:rPr>
                <w:rFonts w:ascii="宋体" w:hAnsi="宋体"/>
                <w:sz w:val="18"/>
              </w:rPr>
            </w:pPr>
            <w:r>
              <w:rPr>
                <w:rFonts w:ascii="宋体" w:hAnsi="宋体" w:hint="eastAsia"/>
                <w:sz w:val="18"/>
              </w:rPr>
              <w:t>4</w:t>
            </w:r>
            <w:r w:rsidRPr="00D72FCC">
              <w:rPr>
                <w:rFonts w:ascii="宋体" w:hAnsi="宋体"/>
                <w:sz w:val="18"/>
              </w:rPr>
              <w:t>.3</w:t>
            </w:r>
          </w:p>
        </w:tc>
        <w:tc>
          <w:tcPr>
            <w:tcW w:w="1467" w:type="dxa"/>
            <w:tcBorders>
              <w:top w:val="nil"/>
              <w:left w:val="nil"/>
              <w:bottom w:val="single" w:sz="8" w:space="0" w:color="000000"/>
              <w:right w:val="single" w:sz="8" w:space="0" w:color="000000"/>
            </w:tcBorders>
            <w:shd w:val="clear" w:color="auto" w:fill="auto"/>
            <w:hideMark/>
          </w:tcPr>
          <w:p w:rsidR="001F4F59" w:rsidRPr="00D72FCC" w:rsidRDefault="001F4F59" w:rsidP="00061640">
            <w:pPr>
              <w:jc w:val="center"/>
              <w:rPr>
                <w:rFonts w:ascii="宋体" w:hAnsi="宋体"/>
                <w:sz w:val="18"/>
              </w:rPr>
            </w:pPr>
            <w:r>
              <w:rPr>
                <w:rFonts w:ascii="宋体" w:hAnsi="宋体" w:hint="eastAsia"/>
                <w:sz w:val="18"/>
              </w:rPr>
              <w:t>5</w:t>
            </w:r>
            <w:r w:rsidRPr="00D72FCC">
              <w:rPr>
                <w:rFonts w:ascii="宋体" w:hAnsi="宋体"/>
                <w:sz w:val="18"/>
              </w:rPr>
              <w:t>.3</w:t>
            </w:r>
            <w:r w:rsidRPr="00D72FCC">
              <w:rPr>
                <w:rFonts w:ascii="宋体" w:hAnsi="宋体" w:hint="eastAsia"/>
                <w:sz w:val="18"/>
              </w:rPr>
              <w:t>.</w:t>
            </w:r>
            <w:r>
              <w:rPr>
                <w:rFonts w:ascii="宋体" w:hAnsi="宋体" w:hint="eastAsia"/>
                <w:sz w:val="18"/>
              </w:rPr>
              <w:t>1</w:t>
            </w:r>
          </w:p>
        </w:tc>
        <w:tc>
          <w:tcPr>
            <w:tcW w:w="1467" w:type="dxa"/>
            <w:vMerge/>
            <w:tcBorders>
              <w:top w:val="nil"/>
              <w:left w:val="single" w:sz="8" w:space="0" w:color="000000"/>
              <w:bottom w:val="nil"/>
              <w:right w:val="single" w:sz="8" w:space="0" w:color="000000"/>
            </w:tcBorders>
            <w:vAlign w:val="center"/>
            <w:hideMark/>
          </w:tcPr>
          <w:p w:rsidR="001F4F59" w:rsidRPr="008E5DA1" w:rsidRDefault="001F4F59" w:rsidP="008E5DA1">
            <w:pPr>
              <w:widowControl/>
              <w:jc w:val="left"/>
              <w:rPr>
                <w:color w:val="000000"/>
                <w:kern w:val="0"/>
                <w:sz w:val="18"/>
                <w:szCs w:val="18"/>
              </w:rPr>
            </w:pPr>
          </w:p>
        </w:tc>
        <w:tc>
          <w:tcPr>
            <w:tcW w:w="1468" w:type="dxa"/>
            <w:vMerge/>
            <w:tcBorders>
              <w:top w:val="nil"/>
              <w:left w:val="single" w:sz="8" w:space="0" w:color="000000"/>
              <w:bottom w:val="nil"/>
              <w:right w:val="single" w:sz="8" w:space="0" w:color="auto"/>
            </w:tcBorders>
            <w:vAlign w:val="center"/>
            <w:hideMark/>
          </w:tcPr>
          <w:p w:rsidR="001F4F59" w:rsidRPr="008E5DA1" w:rsidRDefault="001F4F59" w:rsidP="008E5DA1">
            <w:pPr>
              <w:widowControl/>
              <w:jc w:val="left"/>
              <w:rPr>
                <w:color w:val="000000"/>
                <w:kern w:val="0"/>
                <w:sz w:val="18"/>
                <w:szCs w:val="18"/>
              </w:rPr>
            </w:pPr>
          </w:p>
        </w:tc>
      </w:tr>
      <w:tr w:rsidR="001F4F59" w:rsidRPr="008E5DA1" w:rsidTr="00125612">
        <w:trPr>
          <w:trHeight w:val="353"/>
          <w:jc w:val="center"/>
        </w:trPr>
        <w:tc>
          <w:tcPr>
            <w:tcW w:w="1291" w:type="dxa"/>
            <w:vMerge/>
            <w:tcBorders>
              <w:top w:val="nil"/>
              <w:left w:val="single" w:sz="8" w:space="0" w:color="auto"/>
              <w:bottom w:val="single" w:sz="8" w:space="0" w:color="auto"/>
              <w:right w:val="single" w:sz="8" w:space="0" w:color="auto"/>
            </w:tcBorders>
            <w:vAlign w:val="center"/>
            <w:hideMark/>
          </w:tcPr>
          <w:p w:rsidR="001F4F59" w:rsidRPr="008E5DA1" w:rsidRDefault="001F4F59" w:rsidP="008E5DA1">
            <w:pPr>
              <w:widowControl/>
              <w:jc w:val="left"/>
              <w:rPr>
                <w:color w:val="000000"/>
                <w:kern w:val="0"/>
                <w:sz w:val="18"/>
                <w:szCs w:val="18"/>
              </w:rPr>
            </w:pPr>
          </w:p>
        </w:tc>
        <w:tc>
          <w:tcPr>
            <w:tcW w:w="1836" w:type="dxa"/>
            <w:tcBorders>
              <w:top w:val="nil"/>
              <w:left w:val="single" w:sz="8" w:space="0" w:color="auto"/>
              <w:bottom w:val="single" w:sz="8" w:space="0" w:color="auto"/>
              <w:right w:val="single" w:sz="8" w:space="0" w:color="000000"/>
            </w:tcBorders>
            <w:shd w:val="clear" w:color="auto" w:fill="auto"/>
            <w:vAlign w:val="center"/>
            <w:hideMark/>
          </w:tcPr>
          <w:p w:rsidR="001F4F59" w:rsidRPr="008E5DA1" w:rsidRDefault="001F4F59" w:rsidP="008E5DA1">
            <w:pPr>
              <w:widowControl/>
              <w:jc w:val="center"/>
              <w:rPr>
                <w:rFonts w:ascii="宋体" w:hAnsi="宋体" w:cs="宋体"/>
                <w:color w:val="000000"/>
                <w:kern w:val="0"/>
                <w:sz w:val="18"/>
                <w:szCs w:val="18"/>
              </w:rPr>
            </w:pPr>
            <w:r w:rsidRPr="008E5DA1">
              <w:rPr>
                <w:rFonts w:ascii="宋体" w:hAnsi="宋体" w:cs="宋体" w:hint="eastAsia"/>
                <w:color w:val="000000"/>
                <w:kern w:val="0"/>
                <w:sz w:val="18"/>
                <w:szCs w:val="18"/>
              </w:rPr>
              <w:t>压电常数</w:t>
            </w:r>
          </w:p>
        </w:tc>
        <w:tc>
          <w:tcPr>
            <w:tcW w:w="1275" w:type="dxa"/>
            <w:tcBorders>
              <w:top w:val="nil"/>
              <w:left w:val="nil"/>
              <w:bottom w:val="single" w:sz="8" w:space="0" w:color="auto"/>
              <w:right w:val="single" w:sz="8" w:space="0" w:color="auto"/>
            </w:tcBorders>
            <w:shd w:val="clear" w:color="auto" w:fill="auto"/>
            <w:hideMark/>
          </w:tcPr>
          <w:p w:rsidR="001F4F59" w:rsidRPr="00D72FCC" w:rsidRDefault="001F4F59" w:rsidP="00061640">
            <w:pPr>
              <w:jc w:val="center"/>
              <w:rPr>
                <w:rFonts w:ascii="宋体" w:hAnsi="宋体"/>
              </w:rPr>
            </w:pPr>
            <w:r>
              <w:rPr>
                <w:rFonts w:ascii="宋体" w:hAnsi="宋体" w:hint="eastAsia"/>
                <w:sz w:val="18"/>
              </w:rPr>
              <w:t>4</w:t>
            </w:r>
            <w:r w:rsidRPr="00D72FCC">
              <w:rPr>
                <w:rFonts w:ascii="宋体" w:hAnsi="宋体"/>
                <w:sz w:val="18"/>
              </w:rPr>
              <w:t>.3</w:t>
            </w:r>
          </w:p>
        </w:tc>
        <w:tc>
          <w:tcPr>
            <w:tcW w:w="1467" w:type="dxa"/>
            <w:tcBorders>
              <w:top w:val="nil"/>
              <w:left w:val="nil"/>
              <w:bottom w:val="single" w:sz="8" w:space="0" w:color="auto"/>
              <w:right w:val="single" w:sz="8" w:space="0" w:color="auto"/>
            </w:tcBorders>
            <w:shd w:val="clear" w:color="auto" w:fill="auto"/>
            <w:hideMark/>
          </w:tcPr>
          <w:p w:rsidR="001F4F59" w:rsidRPr="00D72FCC" w:rsidRDefault="001F4F59" w:rsidP="00061640">
            <w:pPr>
              <w:jc w:val="center"/>
              <w:rPr>
                <w:rFonts w:ascii="宋体" w:hAnsi="宋体"/>
              </w:rPr>
            </w:pPr>
            <w:r>
              <w:rPr>
                <w:rFonts w:ascii="宋体" w:hAnsi="宋体" w:hint="eastAsia"/>
                <w:sz w:val="18"/>
              </w:rPr>
              <w:t>5</w:t>
            </w:r>
            <w:r w:rsidRPr="00D72FCC">
              <w:rPr>
                <w:rFonts w:ascii="宋体" w:hAnsi="宋体"/>
                <w:sz w:val="18"/>
              </w:rPr>
              <w:t>.3</w:t>
            </w:r>
            <w:r w:rsidRPr="00D72FCC">
              <w:rPr>
                <w:rFonts w:ascii="宋体" w:hAnsi="宋体" w:hint="eastAsia"/>
                <w:sz w:val="18"/>
              </w:rPr>
              <w:t>.</w:t>
            </w:r>
            <w:r>
              <w:rPr>
                <w:rFonts w:ascii="宋体" w:hAnsi="宋体" w:hint="eastAsia"/>
                <w:sz w:val="18"/>
              </w:rPr>
              <w:t>2</w:t>
            </w:r>
          </w:p>
        </w:tc>
        <w:tc>
          <w:tcPr>
            <w:tcW w:w="1467" w:type="dxa"/>
            <w:vMerge/>
            <w:tcBorders>
              <w:top w:val="nil"/>
              <w:left w:val="single" w:sz="8" w:space="0" w:color="auto"/>
              <w:bottom w:val="single" w:sz="8" w:space="0" w:color="auto"/>
              <w:right w:val="single" w:sz="8" w:space="0" w:color="000000"/>
            </w:tcBorders>
            <w:vAlign w:val="center"/>
            <w:hideMark/>
          </w:tcPr>
          <w:p w:rsidR="001F4F59" w:rsidRPr="008E5DA1" w:rsidRDefault="001F4F59" w:rsidP="008E5DA1">
            <w:pPr>
              <w:widowControl/>
              <w:jc w:val="left"/>
              <w:rPr>
                <w:color w:val="000000"/>
                <w:kern w:val="0"/>
                <w:sz w:val="18"/>
                <w:szCs w:val="18"/>
              </w:rPr>
            </w:pPr>
          </w:p>
        </w:tc>
        <w:tc>
          <w:tcPr>
            <w:tcW w:w="1468" w:type="dxa"/>
            <w:vMerge/>
            <w:tcBorders>
              <w:top w:val="nil"/>
              <w:left w:val="single" w:sz="8" w:space="0" w:color="000000"/>
              <w:bottom w:val="single" w:sz="8" w:space="0" w:color="auto"/>
              <w:right w:val="single" w:sz="8" w:space="0" w:color="auto"/>
            </w:tcBorders>
            <w:vAlign w:val="center"/>
            <w:hideMark/>
          </w:tcPr>
          <w:p w:rsidR="001F4F59" w:rsidRPr="008E5DA1" w:rsidRDefault="001F4F59" w:rsidP="008E5DA1">
            <w:pPr>
              <w:widowControl/>
              <w:jc w:val="left"/>
              <w:rPr>
                <w:color w:val="000000"/>
                <w:kern w:val="0"/>
                <w:sz w:val="18"/>
                <w:szCs w:val="18"/>
              </w:rPr>
            </w:pPr>
          </w:p>
        </w:tc>
      </w:tr>
      <w:tr w:rsidR="00125612" w:rsidRPr="007001D6" w:rsidTr="007E4C07">
        <w:trPr>
          <w:trHeight w:val="353"/>
          <w:jc w:val="center"/>
        </w:trPr>
        <w:tc>
          <w:tcPr>
            <w:tcW w:w="12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25612" w:rsidRPr="007001D6" w:rsidRDefault="00125612" w:rsidP="008E5DA1">
            <w:pPr>
              <w:widowControl/>
              <w:jc w:val="center"/>
              <w:rPr>
                <w:kern w:val="0"/>
                <w:sz w:val="18"/>
                <w:szCs w:val="18"/>
              </w:rPr>
            </w:pPr>
            <w:r w:rsidRPr="007001D6">
              <w:rPr>
                <w:kern w:val="0"/>
                <w:sz w:val="18"/>
                <w:szCs w:val="18"/>
              </w:rPr>
              <w:t>1</w:t>
            </w:r>
          </w:p>
        </w:tc>
        <w:tc>
          <w:tcPr>
            <w:tcW w:w="18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25612" w:rsidRPr="007001D6" w:rsidRDefault="00125612" w:rsidP="008E5DA1">
            <w:pPr>
              <w:widowControl/>
              <w:jc w:val="center"/>
              <w:rPr>
                <w:rFonts w:ascii="宋体" w:hAnsi="宋体" w:cs="宋体"/>
                <w:kern w:val="0"/>
                <w:sz w:val="18"/>
                <w:szCs w:val="18"/>
              </w:rPr>
            </w:pPr>
            <w:r w:rsidRPr="007001D6">
              <w:rPr>
                <w:rFonts w:ascii="宋体" w:hAnsi="宋体" w:cs="宋体" w:hint="eastAsia"/>
                <w:kern w:val="0"/>
                <w:sz w:val="18"/>
                <w:szCs w:val="18"/>
              </w:rPr>
              <w:t>居里温度</w:t>
            </w:r>
          </w:p>
        </w:tc>
        <w:tc>
          <w:tcPr>
            <w:tcW w:w="1275" w:type="dxa"/>
            <w:tcBorders>
              <w:top w:val="single" w:sz="8" w:space="0" w:color="auto"/>
              <w:left w:val="single" w:sz="8" w:space="0" w:color="auto"/>
              <w:bottom w:val="single" w:sz="8" w:space="0" w:color="auto"/>
              <w:right w:val="single" w:sz="8" w:space="0" w:color="auto"/>
            </w:tcBorders>
            <w:shd w:val="clear" w:color="auto" w:fill="auto"/>
            <w:hideMark/>
          </w:tcPr>
          <w:p w:rsidR="00125612" w:rsidRPr="00D72FCC" w:rsidRDefault="00125612" w:rsidP="00061640">
            <w:pPr>
              <w:jc w:val="center"/>
              <w:rPr>
                <w:rFonts w:ascii="宋体" w:hAnsi="宋体"/>
                <w:sz w:val="18"/>
              </w:rPr>
            </w:pPr>
            <w:r>
              <w:rPr>
                <w:rFonts w:ascii="宋体" w:hAnsi="宋体" w:hint="eastAsia"/>
                <w:sz w:val="18"/>
              </w:rPr>
              <w:t>4</w:t>
            </w:r>
            <w:r w:rsidRPr="00D72FCC">
              <w:rPr>
                <w:rFonts w:ascii="宋体" w:hAnsi="宋体" w:hint="eastAsia"/>
                <w:sz w:val="18"/>
              </w:rPr>
              <w:t>.3</w:t>
            </w:r>
          </w:p>
        </w:tc>
        <w:tc>
          <w:tcPr>
            <w:tcW w:w="1467" w:type="dxa"/>
            <w:tcBorders>
              <w:top w:val="single" w:sz="8" w:space="0" w:color="auto"/>
              <w:left w:val="single" w:sz="8" w:space="0" w:color="auto"/>
              <w:bottom w:val="single" w:sz="8" w:space="0" w:color="auto"/>
              <w:right w:val="single" w:sz="8" w:space="0" w:color="auto"/>
            </w:tcBorders>
            <w:shd w:val="clear" w:color="auto" w:fill="auto"/>
            <w:hideMark/>
          </w:tcPr>
          <w:p w:rsidR="00125612" w:rsidRPr="00D72FCC" w:rsidRDefault="00125612" w:rsidP="00061640">
            <w:pPr>
              <w:jc w:val="center"/>
              <w:rPr>
                <w:rFonts w:ascii="宋体" w:hAnsi="宋体"/>
                <w:sz w:val="18"/>
              </w:rPr>
            </w:pPr>
            <w:r>
              <w:rPr>
                <w:rFonts w:ascii="宋体" w:hAnsi="宋体" w:hint="eastAsia"/>
                <w:sz w:val="18"/>
              </w:rPr>
              <w:t>5.3.3</w:t>
            </w: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25612" w:rsidRPr="007001D6" w:rsidRDefault="00125612" w:rsidP="008E5DA1">
            <w:pPr>
              <w:widowControl/>
              <w:jc w:val="center"/>
              <w:rPr>
                <w:kern w:val="0"/>
                <w:sz w:val="18"/>
                <w:szCs w:val="18"/>
              </w:rPr>
            </w:pPr>
            <w:r w:rsidRPr="007001D6">
              <w:rPr>
                <w:kern w:val="0"/>
                <w:sz w:val="18"/>
                <w:szCs w:val="18"/>
              </w:rPr>
              <w:t>1</w:t>
            </w:r>
          </w:p>
        </w:tc>
        <w:tc>
          <w:tcPr>
            <w:tcW w:w="1468" w:type="dxa"/>
            <w:vMerge w:val="restart"/>
            <w:tcBorders>
              <w:top w:val="single" w:sz="8" w:space="0" w:color="auto"/>
              <w:left w:val="single" w:sz="8" w:space="0" w:color="auto"/>
              <w:right w:val="single" w:sz="8" w:space="0" w:color="auto"/>
            </w:tcBorders>
            <w:shd w:val="clear" w:color="auto" w:fill="auto"/>
            <w:vAlign w:val="center"/>
            <w:hideMark/>
          </w:tcPr>
          <w:p w:rsidR="00125612" w:rsidRPr="007001D6" w:rsidRDefault="00125612" w:rsidP="008E5DA1">
            <w:pPr>
              <w:widowControl/>
              <w:jc w:val="center"/>
              <w:rPr>
                <w:kern w:val="0"/>
                <w:sz w:val="18"/>
                <w:szCs w:val="18"/>
              </w:rPr>
            </w:pPr>
            <w:r w:rsidRPr="007001D6">
              <w:rPr>
                <w:kern w:val="0"/>
                <w:sz w:val="18"/>
                <w:szCs w:val="18"/>
              </w:rPr>
              <w:t>0</w:t>
            </w:r>
          </w:p>
        </w:tc>
      </w:tr>
      <w:tr w:rsidR="00125612" w:rsidRPr="007001D6" w:rsidTr="007E4C07">
        <w:trPr>
          <w:trHeight w:val="353"/>
          <w:jc w:val="center"/>
        </w:trPr>
        <w:tc>
          <w:tcPr>
            <w:tcW w:w="12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25612" w:rsidRPr="007001D6" w:rsidRDefault="00125612" w:rsidP="008E5DA1">
            <w:pPr>
              <w:widowControl/>
              <w:jc w:val="center"/>
              <w:rPr>
                <w:kern w:val="0"/>
                <w:sz w:val="18"/>
                <w:szCs w:val="18"/>
              </w:rPr>
            </w:pPr>
            <w:r w:rsidRPr="007001D6">
              <w:rPr>
                <w:kern w:val="0"/>
                <w:sz w:val="18"/>
                <w:szCs w:val="18"/>
              </w:rPr>
              <w:t>2</w:t>
            </w:r>
          </w:p>
        </w:tc>
        <w:tc>
          <w:tcPr>
            <w:tcW w:w="18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25612" w:rsidRPr="007001D6" w:rsidRDefault="00125612" w:rsidP="008E5DA1">
            <w:pPr>
              <w:widowControl/>
              <w:jc w:val="center"/>
              <w:rPr>
                <w:rFonts w:ascii="宋体" w:hAnsi="宋体" w:cs="宋体"/>
                <w:kern w:val="0"/>
                <w:sz w:val="18"/>
                <w:szCs w:val="18"/>
              </w:rPr>
            </w:pPr>
            <w:r w:rsidRPr="007001D6">
              <w:rPr>
                <w:rFonts w:ascii="宋体" w:hAnsi="宋体" w:cs="宋体" w:hint="eastAsia"/>
                <w:kern w:val="0"/>
                <w:sz w:val="18"/>
                <w:szCs w:val="18"/>
              </w:rPr>
              <w:t>电极结合强度</w:t>
            </w:r>
          </w:p>
        </w:tc>
        <w:tc>
          <w:tcPr>
            <w:tcW w:w="1275" w:type="dxa"/>
            <w:tcBorders>
              <w:top w:val="single" w:sz="8" w:space="0" w:color="auto"/>
              <w:left w:val="single" w:sz="8" w:space="0" w:color="auto"/>
              <w:bottom w:val="single" w:sz="8" w:space="0" w:color="auto"/>
              <w:right w:val="single" w:sz="8" w:space="0" w:color="auto"/>
            </w:tcBorders>
            <w:shd w:val="clear" w:color="auto" w:fill="auto"/>
            <w:hideMark/>
          </w:tcPr>
          <w:p w:rsidR="00125612" w:rsidRPr="00D72FCC" w:rsidRDefault="00125612" w:rsidP="00061640">
            <w:pPr>
              <w:jc w:val="center"/>
              <w:rPr>
                <w:rFonts w:ascii="宋体" w:hAnsi="宋体"/>
                <w:sz w:val="18"/>
              </w:rPr>
            </w:pPr>
            <w:r>
              <w:rPr>
                <w:rFonts w:ascii="宋体" w:hAnsi="宋体" w:hint="eastAsia"/>
                <w:sz w:val="18"/>
              </w:rPr>
              <w:t>4.3</w:t>
            </w:r>
          </w:p>
        </w:tc>
        <w:tc>
          <w:tcPr>
            <w:tcW w:w="1467" w:type="dxa"/>
            <w:tcBorders>
              <w:top w:val="single" w:sz="8" w:space="0" w:color="auto"/>
              <w:left w:val="single" w:sz="8" w:space="0" w:color="auto"/>
              <w:bottom w:val="single" w:sz="8" w:space="0" w:color="auto"/>
              <w:right w:val="single" w:sz="8" w:space="0" w:color="auto"/>
            </w:tcBorders>
            <w:shd w:val="clear" w:color="auto" w:fill="auto"/>
            <w:hideMark/>
          </w:tcPr>
          <w:p w:rsidR="00125612" w:rsidRPr="00D72FCC" w:rsidRDefault="00125612" w:rsidP="00061640">
            <w:pPr>
              <w:jc w:val="center"/>
              <w:rPr>
                <w:rFonts w:ascii="宋体" w:hAnsi="宋体"/>
                <w:sz w:val="18"/>
              </w:rPr>
            </w:pPr>
            <w:r>
              <w:rPr>
                <w:rFonts w:ascii="宋体" w:hAnsi="宋体" w:hint="eastAsia"/>
                <w:sz w:val="18"/>
              </w:rPr>
              <w:t>5.3.4</w:t>
            </w: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25612" w:rsidRPr="007001D6" w:rsidRDefault="00125612" w:rsidP="008E5DA1">
            <w:pPr>
              <w:widowControl/>
              <w:jc w:val="center"/>
              <w:rPr>
                <w:kern w:val="0"/>
                <w:sz w:val="18"/>
                <w:szCs w:val="18"/>
              </w:rPr>
            </w:pPr>
            <w:r w:rsidRPr="007001D6">
              <w:rPr>
                <w:kern w:val="0"/>
                <w:sz w:val="18"/>
                <w:szCs w:val="18"/>
              </w:rPr>
              <w:t>12</w:t>
            </w:r>
          </w:p>
        </w:tc>
        <w:tc>
          <w:tcPr>
            <w:tcW w:w="1468" w:type="dxa"/>
            <w:vMerge/>
            <w:tcBorders>
              <w:left w:val="single" w:sz="8" w:space="0" w:color="auto"/>
              <w:bottom w:val="single" w:sz="8" w:space="0" w:color="auto"/>
              <w:right w:val="single" w:sz="8" w:space="0" w:color="auto"/>
            </w:tcBorders>
            <w:vAlign w:val="center"/>
            <w:hideMark/>
          </w:tcPr>
          <w:p w:rsidR="00125612" w:rsidRPr="007001D6" w:rsidRDefault="00125612" w:rsidP="008E5DA1">
            <w:pPr>
              <w:jc w:val="left"/>
              <w:rPr>
                <w:kern w:val="0"/>
                <w:sz w:val="18"/>
                <w:szCs w:val="18"/>
              </w:rPr>
            </w:pPr>
          </w:p>
        </w:tc>
      </w:tr>
    </w:tbl>
    <w:p w:rsidR="00B949C9" w:rsidRPr="007001D6" w:rsidRDefault="00B949C9" w:rsidP="00094C87">
      <w:pPr>
        <w:pStyle w:val="af9"/>
        <w:ind w:firstLine="420"/>
        <w:rPr>
          <w:rFonts w:ascii="Times New Roman"/>
        </w:rPr>
      </w:pPr>
    </w:p>
    <w:p w:rsidR="00094C87" w:rsidRDefault="00094C87" w:rsidP="00C87092">
      <w:pPr>
        <w:pStyle w:val="a5"/>
        <w:spacing w:before="156" w:after="156"/>
        <w:ind w:left="0"/>
      </w:pPr>
      <w:r w:rsidRPr="006E2D6F">
        <w:rPr>
          <w:rFonts w:hint="eastAsia"/>
        </w:rPr>
        <w:t>合格判定</w:t>
      </w:r>
    </w:p>
    <w:p w:rsidR="00094C87" w:rsidRPr="005B22AA" w:rsidRDefault="00733931" w:rsidP="005B22AA">
      <w:pPr>
        <w:pStyle w:val="af9"/>
        <w:ind w:firstLine="420"/>
        <w:rPr>
          <w:rFonts w:hAnsi="宋体"/>
        </w:rPr>
      </w:pPr>
      <w:r w:rsidRPr="005B22AA">
        <w:rPr>
          <w:rFonts w:hint="eastAsia"/>
        </w:rPr>
        <w:t>表</w:t>
      </w:r>
      <w:r w:rsidR="005B22AA" w:rsidRPr="005B22AA">
        <w:rPr>
          <w:rFonts w:ascii="Times New Roman" w:hint="eastAsia"/>
        </w:rPr>
        <w:t>3</w:t>
      </w:r>
      <w:r w:rsidRPr="005B22AA">
        <w:rPr>
          <w:rFonts w:ascii="Times New Roman" w:hint="eastAsia"/>
        </w:rPr>
        <w:t>中</w:t>
      </w:r>
      <w:r w:rsidRPr="005B22AA">
        <w:rPr>
          <w:rFonts w:hint="eastAsia"/>
        </w:rPr>
        <w:t>，</w:t>
      </w:r>
      <w:r w:rsidR="005B22AA" w:rsidRPr="005B22AA">
        <w:rPr>
          <w:rFonts w:hAnsi="宋体"/>
        </w:rPr>
        <w:t>型式检验不合格品数不超过规定的允许不合格品数时，鉴定检验合格。</w:t>
      </w:r>
      <w:r w:rsidR="005B22AA" w:rsidRPr="005B22AA">
        <w:rPr>
          <w:rFonts w:hAnsi="宋体" w:hint="eastAsia"/>
        </w:rPr>
        <w:t>如有不合格，应</w:t>
      </w:r>
      <w:proofErr w:type="gramStart"/>
      <w:r w:rsidR="00B8500A">
        <w:rPr>
          <w:rFonts w:hAnsi="宋体" w:hint="eastAsia"/>
        </w:rPr>
        <w:t>加倍</w:t>
      </w:r>
      <w:r w:rsidR="005B22AA" w:rsidRPr="005B22AA">
        <w:rPr>
          <w:rFonts w:hAnsi="宋体" w:hint="eastAsia"/>
        </w:rPr>
        <w:t>按</w:t>
      </w:r>
      <w:proofErr w:type="gramEnd"/>
      <w:r w:rsidR="005B22AA" w:rsidRPr="005B22AA">
        <w:rPr>
          <w:rFonts w:hAnsi="宋体" w:hint="eastAsia"/>
        </w:rPr>
        <w:t>6.4.2重新进行。</w:t>
      </w:r>
      <w:r w:rsidR="00725D84" w:rsidRPr="005B22AA">
        <w:rPr>
          <w:rFonts w:hint="eastAsia"/>
        </w:rPr>
        <w:t>若仍不符合时，则</w:t>
      </w:r>
      <w:r w:rsidR="005D7851" w:rsidRPr="005B22AA">
        <w:rPr>
          <w:rFonts w:hint="eastAsia"/>
        </w:rPr>
        <w:t>判型式检验不合格</w:t>
      </w:r>
      <w:r w:rsidR="00725D84" w:rsidRPr="005B22AA">
        <w:rPr>
          <w:rFonts w:hint="eastAsia"/>
        </w:rPr>
        <w:t>。</w:t>
      </w:r>
    </w:p>
    <w:p w:rsidR="00094C87" w:rsidRPr="00E41A90" w:rsidRDefault="00094C87" w:rsidP="00037F8E">
      <w:pPr>
        <w:pStyle w:val="a3"/>
        <w:spacing w:before="312" w:after="312"/>
      </w:pPr>
      <w:r w:rsidRPr="00E41A90">
        <w:rPr>
          <w:rFonts w:hint="eastAsia"/>
        </w:rPr>
        <w:t>标志、包装、运输和贮存</w:t>
      </w:r>
    </w:p>
    <w:p w:rsidR="00094C87" w:rsidRDefault="00094C87" w:rsidP="00037F8E">
      <w:pPr>
        <w:pStyle w:val="a4"/>
        <w:spacing w:before="156" w:after="156"/>
      </w:pPr>
      <w:r w:rsidRPr="00E41A90">
        <w:rPr>
          <w:rFonts w:hint="eastAsia"/>
        </w:rPr>
        <w:t>标志</w:t>
      </w:r>
      <w:r w:rsidR="00720748">
        <w:rPr>
          <w:rFonts w:hint="eastAsia"/>
        </w:rPr>
        <w:t>和包装</w:t>
      </w:r>
    </w:p>
    <w:p w:rsidR="00094C87" w:rsidRDefault="00840FE8" w:rsidP="00A370DC">
      <w:pPr>
        <w:pStyle w:val="af9"/>
        <w:ind w:firstLine="420"/>
      </w:pPr>
      <w:r w:rsidRPr="00C87092">
        <w:rPr>
          <w:rFonts w:ascii="Times New Roman" w:hint="eastAsia"/>
          <w:color w:val="000000"/>
        </w:rPr>
        <w:t>产品</w:t>
      </w:r>
      <w:r w:rsidRPr="00C87092">
        <w:rPr>
          <w:rFonts w:hint="eastAsia"/>
          <w:color w:val="000000"/>
        </w:rPr>
        <w:t>上</w:t>
      </w:r>
      <w:r w:rsidRPr="00C87092">
        <w:rPr>
          <w:rFonts w:ascii="Times New Roman" w:hint="eastAsia"/>
          <w:color w:val="000000"/>
        </w:rPr>
        <w:t>应有明显的正</w:t>
      </w:r>
      <w:r w:rsidR="00C87092">
        <w:rPr>
          <w:rFonts w:ascii="Times New Roman" w:hint="eastAsia"/>
          <w:color w:val="000000"/>
        </w:rPr>
        <w:t>负</w:t>
      </w:r>
      <w:r w:rsidRPr="00C87092">
        <w:rPr>
          <w:rFonts w:ascii="Times New Roman" w:hint="eastAsia"/>
          <w:color w:val="000000"/>
        </w:rPr>
        <w:t>极性标志，并</w:t>
      </w:r>
      <w:r w:rsidRPr="00C87092">
        <w:rPr>
          <w:rFonts w:hint="eastAsia"/>
          <w:color w:val="000000"/>
        </w:rPr>
        <w:t>以</w:t>
      </w:r>
      <w:r w:rsidRPr="001F4F59">
        <w:rPr>
          <w:rFonts w:hint="eastAsia"/>
          <w:color w:val="000000"/>
        </w:rPr>
        <w:t>阿拉伯数字</w:t>
      </w:r>
      <w:r w:rsidRPr="00C87092">
        <w:rPr>
          <w:rFonts w:hint="eastAsia"/>
          <w:color w:val="000000"/>
        </w:rPr>
        <w:t>顺序编号。</w:t>
      </w:r>
      <w:r w:rsidR="005E36CB">
        <w:rPr>
          <w:rFonts w:hint="eastAsia"/>
        </w:rPr>
        <w:t>将</w:t>
      </w:r>
      <w:r w:rsidR="00A370DC" w:rsidRPr="00A370DC">
        <w:rPr>
          <w:rFonts w:hint="eastAsia"/>
        </w:rPr>
        <w:t>产品整齐地叠放成一摞，用</w:t>
      </w:r>
      <w:r w:rsidR="00A370DC">
        <w:rPr>
          <w:rFonts w:hint="eastAsia"/>
        </w:rPr>
        <w:t>电容器纸或牛皮纸包封，并放入泡沫盒内，然后将泡沫盒放入外包装箱内。外包装箱</w:t>
      </w:r>
      <w:r w:rsidR="000C341E">
        <w:rPr>
          <w:rFonts w:hint="eastAsia"/>
        </w:rPr>
        <w:t>内</w:t>
      </w:r>
      <w:r w:rsidR="00A370DC">
        <w:rPr>
          <w:rFonts w:hint="eastAsia"/>
        </w:rPr>
        <w:t>应</w:t>
      </w:r>
      <w:r w:rsidR="000C341E">
        <w:rPr>
          <w:rFonts w:hint="eastAsia"/>
        </w:rPr>
        <w:t>附产品合格证</w:t>
      </w:r>
      <w:r w:rsidR="000434E0">
        <w:rPr>
          <w:rFonts w:hint="eastAsia"/>
        </w:rPr>
        <w:t>和出厂检验数据报告</w:t>
      </w:r>
      <w:r w:rsidR="000C341E">
        <w:rPr>
          <w:rFonts w:hint="eastAsia"/>
        </w:rPr>
        <w:t>，合格证上应标明</w:t>
      </w:r>
      <w:r w:rsidR="00094C87">
        <w:rPr>
          <w:rFonts w:hint="eastAsia"/>
        </w:rPr>
        <w:t>产品名称</w:t>
      </w:r>
      <w:r w:rsidR="000C341E">
        <w:rPr>
          <w:rFonts w:hint="eastAsia"/>
        </w:rPr>
        <w:t>、</w:t>
      </w:r>
      <w:r w:rsidR="00EF5B53" w:rsidRPr="00821A2C">
        <w:rPr>
          <w:rFonts w:hint="eastAsia"/>
        </w:rPr>
        <w:t>生产批号</w:t>
      </w:r>
      <w:r w:rsidR="00EF5B53">
        <w:rPr>
          <w:rFonts w:hint="eastAsia"/>
        </w:rPr>
        <w:t>、出厂</w:t>
      </w:r>
      <w:r w:rsidR="00094C87">
        <w:rPr>
          <w:rFonts w:hint="eastAsia"/>
        </w:rPr>
        <w:t>日期</w:t>
      </w:r>
      <w:r w:rsidR="000C341E">
        <w:rPr>
          <w:rFonts w:hint="eastAsia"/>
        </w:rPr>
        <w:t>、数量及检验印章</w:t>
      </w:r>
      <w:r w:rsidR="00094C87">
        <w:rPr>
          <w:rFonts w:hint="eastAsia"/>
        </w:rPr>
        <w:t>。</w:t>
      </w:r>
    </w:p>
    <w:p w:rsidR="00094C87" w:rsidRDefault="00094C87" w:rsidP="00037F8E">
      <w:pPr>
        <w:pStyle w:val="a4"/>
        <w:spacing w:before="156" w:after="156"/>
      </w:pPr>
      <w:r w:rsidRPr="00E41A90">
        <w:rPr>
          <w:rFonts w:hint="eastAsia"/>
        </w:rPr>
        <w:t>运输</w:t>
      </w:r>
    </w:p>
    <w:p w:rsidR="00094C87" w:rsidRDefault="00CF4217" w:rsidP="00094C87">
      <w:pPr>
        <w:pStyle w:val="af9"/>
        <w:ind w:firstLine="420"/>
      </w:pPr>
      <w:r>
        <w:rPr>
          <w:rFonts w:hint="eastAsia"/>
        </w:rPr>
        <w:t>运输过程中应防止污染，避免</w:t>
      </w:r>
      <w:r w:rsidR="00AE37DB">
        <w:rPr>
          <w:rFonts w:hint="eastAsia"/>
        </w:rPr>
        <w:t>潮湿</w:t>
      </w:r>
      <w:r w:rsidR="00094C87">
        <w:rPr>
          <w:rFonts w:hint="eastAsia"/>
        </w:rPr>
        <w:t>、碰撞、挤压和强烈震动。</w:t>
      </w:r>
    </w:p>
    <w:p w:rsidR="00094C87" w:rsidRDefault="00094C87" w:rsidP="00037F8E">
      <w:pPr>
        <w:pStyle w:val="a4"/>
        <w:spacing w:before="156" w:after="156"/>
      </w:pPr>
      <w:r w:rsidRPr="00E41A90">
        <w:rPr>
          <w:rFonts w:hint="eastAsia"/>
        </w:rPr>
        <w:t>贮存</w:t>
      </w:r>
    </w:p>
    <w:p w:rsidR="00E045B5" w:rsidRPr="00773B26" w:rsidRDefault="00094C87" w:rsidP="00773B26">
      <w:pPr>
        <w:pStyle w:val="af9"/>
        <w:ind w:firstLine="420"/>
        <w:rPr>
          <w:rFonts w:ascii="Times New Roman"/>
        </w:rPr>
      </w:pPr>
      <w:r>
        <w:rPr>
          <w:rFonts w:hint="eastAsia"/>
          <w:color w:val="000000"/>
        </w:rPr>
        <w:t>产品应贮</w:t>
      </w:r>
      <w:r>
        <w:rPr>
          <w:rFonts w:hint="eastAsia"/>
        </w:rPr>
        <w:t>存</w:t>
      </w:r>
      <w:r w:rsidR="001D7437">
        <w:rPr>
          <w:rFonts w:hint="eastAsia"/>
        </w:rPr>
        <w:t>在</w:t>
      </w:r>
      <w:r>
        <w:rPr>
          <w:rFonts w:hint="eastAsia"/>
        </w:rPr>
        <w:t>通风、干燥、</w:t>
      </w:r>
      <w:r w:rsidR="001D7437">
        <w:rPr>
          <w:rFonts w:hint="eastAsia"/>
        </w:rPr>
        <w:t>避光、</w:t>
      </w:r>
      <w:r w:rsidR="00CF4217">
        <w:rPr>
          <w:rFonts w:hint="eastAsia"/>
        </w:rPr>
        <w:t>没有酸碱及其他腐蚀性气体的环境中</w:t>
      </w:r>
      <w:r>
        <w:rPr>
          <w:rFonts w:hint="eastAsia"/>
        </w:rPr>
        <w:t>。</w:t>
      </w:r>
      <w:r w:rsidR="003E4091" w:rsidRPr="003E4091">
        <w:rPr>
          <w:noProof/>
        </w:rPr>
        <w:pict>
          <v:shapetype id="_x0000_t32" coordsize="21600,21600" o:spt="32" o:oned="t" path="m,l21600,21600e" filled="f">
            <v:path arrowok="t" fillok="f" o:connecttype="none"/>
            <o:lock v:ext="edit" shapetype="t"/>
          </v:shapetype>
          <v:shape id="AutoShape 49" o:spid="_x0000_s1075" type="#_x0000_t32" style="position:absolute;left:0;text-align:left;margin-left:146.7pt;margin-top:30.1pt;width:140.75pt;height:.7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"/>
        </w:pict>
      </w:r>
    </w:p>
    <w:sectPr w:rsidR="00E045B5" w:rsidRPr="00773B26" w:rsidSect="0048073A">
      <w:footerReference w:type="even" r:id="rId19"/>
      <w:pgSz w:w="11906" w:h="16838" w:code="9"/>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4B5" w:rsidRDefault="001B64B5">
      <w:r>
        <w:separator/>
      </w:r>
    </w:p>
  </w:endnote>
  <w:endnote w:type="continuationSeparator" w:id="0">
    <w:p w:rsidR="001B64B5" w:rsidRDefault="001B6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Times New Roman”“">
    <w:altName w:val="宋体"/>
    <w:charset w:val="86"/>
    <w:family w:val="roma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7DF" w:rsidRDefault="003E4091">
    <w:pPr>
      <w:pStyle w:val="af5"/>
      <w:framePr w:h="0" w:wrap="around" w:vAnchor="text" w:hAnchor="margin" w:xAlign="right" w:y="1"/>
      <w:rPr>
        <w:rStyle w:val="af4"/>
      </w:rPr>
    </w:pPr>
    <w:r>
      <w:fldChar w:fldCharType="begin"/>
    </w:r>
    <w:r w:rsidR="00D167DF">
      <w:rPr>
        <w:rStyle w:val="af4"/>
      </w:rPr>
      <w:instrText xml:space="preserve">PAGE  </w:instrText>
    </w:r>
    <w:r>
      <w:fldChar w:fldCharType="separate"/>
    </w:r>
    <w:r w:rsidR="00D167DF">
      <w:rPr>
        <w:rStyle w:val="af4"/>
        <w:noProof/>
      </w:rPr>
      <w:t>2</w:t>
    </w:r>
    <w:r>
      <w:fldChar w:fldCharType="end"/>
    </w:r>
  </w:p>
  <w:p w:rsidR="00D167DF" w:rsidRDefault="00D167DF">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7DF" w:rsidRDefault="003E4091">
    <w:pPr>
      <w:pStyle w:val="af5"/>
      <w:framePr w:h="0" w:wrap="around" w:vAnchor="text" w:hAnchor="margin" w:xAlign="right" w:y="1"/>
      <w:rPr>
        <w:rStyle w:val="af4"/>
      </w:rPr>
    </w:pPr>
    <w:r>
      <w:fldChar w:fldCharType="begin"/>
    </w:r>
    <w:r w:rsidR="00D167DF">
      <w:rPr>
        <w:rStyle w:val="af4"/>
      </w:rPr>
      <w:instrText xml:space="preserve">PAGE  </w:instrText>
    </w:r>
    <w:r>
      <w:fldChar w:fldCharType="separate"/>
    </w:r>
    <w:r w:rsidR="00D167DF">
      <w:rPr>
        <w:rStyle w:val="af4"/>
        <w:noProof/>
      </w:rPr>
      <w:t>1</w:t>
    </w:r>
    <w:r>
      <w:fldChar w:fldCharType="end"/>
    </w:r>
  </w:p>
  <w:p w:rsidR="00D167DF" w:rsidRDefault="00D167DF">
    <w:pPr>
      <w:pStyle w:val="af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612" w:rsidRDefault="00125612">
    <w:pPr>
      <w:pStyle w:val="af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7DF" w:rsidRDefault="003E4091" w:rsidP="0048073A">
    <w:pPr>
      <w:pStyle w:val="af5"/>
      <w:jc w:val="right"/>
    </w:pPr>
    <w:r w:rsidRPr="003E4091">
      <w:fldChar w:fldCharType="begin"/>
    </w:r>
    <w:r w:rsidR="00037F8E">
      <w:instrText>PAGE   \* MERGEFORMAT</w:instrText>
    </w:r>
    <w:r w:rsidRPr="003E4091">
      <w:fldChar w:fldCharType="separate"/>
    </w:r>
    <w:r w:rsidR="00437C33" w:rsidRPr="00437C33">
      <w:rPr>
        <w:noProof/>
        <w:lang w:val="zh-CN"/>
      </w:rPr>
      <w:t>I</w:t>
    </w:r>
    <w:r>
      <w:rPr>
        <w:noProof/>
        <w:lang w:val="zh-CN"/>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7DF" w:rsidRDefault="00D167DF">
    <w:pPr>
      <w:pStyle w:val="af5"/>
    </w:pPr>
  </w:p>
  <w:p w:rsidR="00D167DF" w:rsidRDefault="00D167DF">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4B5" w:rsidRDefault="001B64B5">
      <w:r>
        <w:separator/>
      </w:r>
    </w:p>
  </w:footnote>
  <w:footnote w:type="continuationSeparator" w:id="0">
    <w:p w:rsidR="001B64B5" w:rsidRDefault="001B64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612" w:rsidRDefault="00125612">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7DF" w:rsidRDefault="00D167DF">
    <w:pPr>
      <w:spacing w:line="360" w:lineRule="auto"/>
      <w:ind w:left="5880" w:firstLine="420"/>
      <w:rPr>
        <w:kern w:val="0"/>
      </w:rPr>
    </w:pPr>
  </w:p>
  <w:p w:rsidR="00D167DF" w:rsidRDefault="00D167DF">
    <w:pPr>
      <w:pStyle w:val="afd"/>
    </w:pPr>
    <w:r>
      <w:t>Q/</w:t>
    </w:r>
    <w:r>
      <w:rPr>
        <w:rFonts w:hint="eastAsia"/>
      </w:rPr>
      <w:t>KYD</w:t>
    </w:r>
    <w:r>
      <w:t xml:space="preserve"> </w:t>
    </w:r>
    <w:r>
      <w:rPr>
        <w:rFonts w:hint="eastAsia"/>
      </w:rPr>
      <w:t>0095</w:t>
    </w:r>
    <w:r>
      <w:t>—</w:t>
    </w:r>
    <w:r>
      <w:rPr>
        <w:rFonts w:hint="eastAsia"/>
      </w:rPr>
      <w:t>2012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612" w:rsidRDefault="00125612">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7DF" w:rsidRDefault="00850223" w:rsidP="007A0E6E">
    <w:pPr>
      <w:pStyle w:val="afd"/>
    </w:pPr>
    <w:r>
      <w:rPr>
        <w:rFonts w:hint="eastAsia"/>
      </w:rPr>
      <w:t>****</w:t>
    </w:r>
    <w:r>
      <w:t>—20</w:t>
    </w:r>
    <w:r>
      <w:rPr>
        <w:rFonts w:hint="eastAsia"/>
      </w:rPr>
      <w:t>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B"/>
    <w:multiLevelType w:val="multilevel"/>
    <w:tmpl w:val="3BCA3384"/>
    <w:lvl w:ilvl="0">
      <w:start w:val="3"/>
      <w:numFmt w:val="decimal"/>
      <w:lvlText w:val="%1．"/>
      <w:lvlJc w:val="left"/>
      <w:pPr>
        <w:tabs>
          <w:tab w:val="num" w:pos="360"/>
        </w:tabs>
        <w:ind w:left="360" w:hanging="360"/>
      </w:pPr>
      <w:rPr>
        <w:rFonts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79102AD"/>
    <w:multiLevelType w:val="multilevel"/>
    <w:tmpl w:val="EBD280FE"/>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167C4F98"/>
    <w:multiLevelType w:val="hybridMultilevel"/>
    <w:tmpl w:val="030C6102"/>
    <w:lvl w:ilvl="0" w:tplc="0A745BEC">
      <w:start w:val="1"/>
      <w:numFmt w:val="lowerLetter"/>
      <w:pStyle w:val="a0"/>
      <w:lvlText w:val="%1)"/>
      <w:lvlJc w:val="left"/>
      <w:pPr>
        <w:ind w:left="840" w:hanging="420"/>
      </w:pPr>
      <w:rPr>
        <w:rFonts w:ascii="Times New Roman" w:hAns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98A7621"/>
    <w:multiLevelType w:val="hybridMultilevel"/>
    <w:tmpl w:val="8AFED0C0"/>
    <w:lvl w:ilvl="0" w:tplc="D070073A">
      <w:start w:val="3"/>
      <w:numFmt w:val="decimal"/>
      <w:pStyle w:val="a1"/>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AF97003"/>
    <w:multiLevelType w:val="hybridMultilevel"/>
    <w:tmpl w:val="BD0E3A4C"/>
    <w:lvl w:ilvl="0" w:tplc="5978C2C2">
      <w:start w:val="1"/>
      <w:numFmt w:val="lowerLetter"/>
      <w:lvlText w:val="%1）"/>
      <w:lvlJc w:val="left"/>
      <w:pPr>
        <w:tabs>
          <w:tab w:val="num" w:pos="780"/>
        </w:tabs>
        <w:ind w:left="780" w:hanging="360"/>
      </w:pPr>
      <w:rPr>
        <w:rFonts w:ascii="Times New Roman" w:eastAsia="宋体" w:hAnsi="Times New Roman" w:cs="Times New Roman" w:hint="default"/>
      </w:rPr>
    </w:lvl>
    <w:lvl w:ilvl="1" w:tplc="CB262FB4">
      <w:start w:val="1"/>
      <w:numFmt w:val="lowerLetter"/>
      <w:lvlText w:val="%2）"/>
      <w:lvlJc w:val="left"/>
      <w:pPr>
        <w:tabs>
          <w:tab w:val="num" w:pos="1200"/>
        </w:tabs>
        <w:ind w:left="1200" w:hanging="360"/>
      </w:pPr>
      <w:rPr>
        <w:rFonts w:ascii="Times New Roman" w:hAnsi="Times New Roman"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nsid w:val="1E5A0C3B"/>
    <w:multiLevelType w:val="multilevel"/>
    <w:tmpl w:val="D8141086"/>
    <w:lvl w:ilvl="0">
      <w:start w:val="1"/>
      <w:numFmt w:val="decimal"/>
      <w:lvlText w:val="%1."/>
      <w:lvlJc w:val="left"/>
      <w:pPr>
        <w:tabs>
          <w:tab w:val="num" w:pos="720"/>
        </w:tabs>
        <w:ind w:left="720" w:hanging="720"/>
      </w:pPr>
    </w:lvl>
    <w:lvl w:ilvl="1">
      <w:start w:val="1"/>
      <w:numFmt w:val="decimal"/>
      <w:pStyle w:val="a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FAA6FA8"/>
    <w:multiLevelType w:val="hybridMultilevel"/>
    <w:tmpl w:val="1166F9D8"/>
    <w:lvl w:ilvl="0" w:tplc="5A002BB2">
      <w:start w:val="1"/>
      <w:numFmt w:val="lowerLetter"/>
      <w:lvlText w:val="%1）"/>
      <w:lvlJc w:val="left"/>
      <w:pPr>
        <w:tabs>
          <w:tab w:val="num" w:pos="780"/>
        </w:tabs>
        <w:ind w:left="780" w:hanging="360"/>
      </w:pPr>
      <w:rPr>
        <w:rFonts w:ascii="Times New Roman" w:hAnsi="Times New Roman" w:cs="Times New Roman" w:hint="default"/>
      </w:rPr>
    </w:lvl>
    <w:lvl w:ilvl="1" w:tplc="CF94F0C4">
      <w:start w:val="1"/>
      <w:numFmt w:val="lowerLetter"/>
      <w:lvlText w:val="%2）"/>
      <w:lvlJc w:val="left"/>
      <w:pPr>
        <w:tabs>
          <w:tab w:val="num" w:pos="1200"/>
        </w:tabs>
        <w:ind w:left="1200" w:hanging="360"/>
      </w:pPr>
      <w:rPr>
        <w:rFonts w:ascii="Times New Roman" w:hAnsi="Times New Roman" w:cs="Times New Roman"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1FC91163"/>
    <w:multiLevelType w:val="multilevel"/>
    <w:tmpl w:val="855EE140"/>
    <w:lvl w:ilvl="0">
      <w:start w:val="1"/>
      <w:numFmt w:val="decimal"/>
      <w:pStyle w:val="a3"/>
      <w:suff w:val="nothing"/>
      <w:lvlText w:val="%1　"/>
      <w:lvlJc w:val="left"/>
      <w:pPr>
        <w:ind w:left="0" w:firstLine="0"/>
      </w:pPr>
      <w:rPr>
        <w:rFonts w:ascii="黑体" w:eastAsia="黑体" w:hAnsi="Times New Roman" w:hint="eastAsia"/>
        <w:b w:val="0"/>
        <w:i w:val="0"/>
        <w:sz w:val="21"/>
        <w:szCs w:val="21"/>
      </w:rPr>
    </w:lvl>
    <w:lvl w:ilvl="1">
      <w:start w:val="1"/>
      <w:numFmt w:val="decimal"/>
      <w:pStyle w:val="a4"/>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5"/>
      <w:suff w:val="nothing"/>
      <w:lvlText w:val="%1.%2.%3　"/>
      <w:lvlJc w:val="left"/>
      <w:pPr>
        <w:ind w:left="851" w:firstLine="0"/>
      </w:pPr>
      <w:rPr>
        <w:rFonts w:ascii="黑体" w:eastAsia="黑体" w:hAnsi="Times New Roman" w:hint="eastAsia"/>
        <w:b w:val="0"/>
        <w:i w:val="0"/>
        <w:sz w:val="21"/>
      </w:rPr>
    </w:lvl>
    <w:lvl w:ilvl="3">
      <w:start w:val="1"/>
      <w:numFmt w:val="decimal"/>
      <w:pStyle w:val="a6"/>
      <w:suff w:val="nothing"/>
      <w:lvlText w:val="%1.%2.%3.%4　"/>
      <w:lvlJc w:val="left"/>
      <w:pPr>
        <w:ind w:left="0" w:firstLine="0"/>
      </w:pPr>
      <w:rPr>
        <w:rFonts w:ascii="黑体" w:eastAsia="黑体" w:hAnsi="Times New Roman" w:hint="eastAsia"/>
        <w:b w:val="0"/>
        <w:i w:val="0"/>
        <w:sz w:val="21"/>
      </w:rPr>
    </w:lvl>
    <w:lvl w:ilvl="4">
      <w:start w:val="1"/>
      <w:numFmt w:val="decimal"/>
      <w:pStyle w:val="a7"/>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nsid w:val="2C5210D0"/>
    <w:multiLevelType w:val="hybridMultilevel"/>
    <w:tmpl w:val="030C6102"/>
    <w:lvl w:ilvl="0" w:tplc="0A745BEC">
      <w:start w:val="1"/>
      <w:numFmt w:val="lowerLetter"/>
      <w:lvlText w:val="%1)"/>
      <w:lvlJc w:val="left"/>
      <w:pPr>
        <w:ind w:left="840" w:hanging="420"/>
      </w:pPr>
      <w:rPr>
        <w:rFonts w:ascii="Times New Roman" w:hAns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4C50F90"/>
    <w:multiLevelType w:val="multilevel"/>
    <w:tmpl w:val="E2AC7B68"/>
    <w:lvl w:ilvl="0">
      <w:start w:val="1"/>
      <w:numFmt w:val="lowerLetter"/>
      <w:lvlRestart w:val="0"/>
      <w:pStyle w:val="a9"/>
      <w:lvlText w:val="%1)"/>
      <w:lvlJc w:val="left"/>
      <w:pPr>
        <w:tabs>
          <w:tab w:val="num" w:pos="839"/>
        </w:tabs>
        <w:ind w:left="839" w:hanging="419"/>
      </w:pPr>
      <w:rPr>
        <w:rFonts w:ascii="宋体" w:eastAsia="宋体" w:hAnsi="宋体" w:hint="eastAsia"/>
        <w:b w:val="0"/>
        <w:i w:val="0"/>
        <w:sz w:val="20"/>
        <w:szCs w:val="21"/>
      </w:rPr>
    </w:lvl>
    <w:lvl w:ilvl="1">
      <w:start w:val="1"/>
      <w:numFmt w:val="decimal"/>
      <w:pStyle w:val="aa"/>
      <w:lvlText w:val="%2)"/>
      <w:lvlJc w:val="left"/>
      <w:pPr>
        <w:tabs>
          <w:tab w:val="num" w:pos="1259"/>
        </w:tabs>
        <w:ind w:left="1259" w:hanging="420"/>
      </w:pPr>
      <w:rPr>
        <w:rFonts w:ascii="宋体" w:eastAsia="宋体" w:hAnsi="宋体" w:hint="eastAsia"/>
        <w:b w:val="0"/>
        <w:i w:val="0"/>
        <w:sz w:val="20"/>
      </w:rPr>
    </w:lvl>
    <w:lvl w:ilvl="2">
      <w:start w:val="1"/>
      <w:numFmt w:val="decimal"/>
      <w:pStyle w:val="ab"/>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1">
    <w:nsid w:val="53D43415"/>
    <w:multiLevelType w:val="multilevel"/>
    <w:tmpl w:val="7E7261F4"/>
    <w:lvl w:ilvl="0">
      <w:start w:val="1"/>
      <w:numFmt w:val="lowerLetter"/>
      <w:lvlText w:val="%1)"/>
      <w:lvlJc w:val="left"/>
      <w:pPr>
        <w:tabs>
          <w:tab w:val="num" w:pos="839"/>
        </w:tabs>
        <w:ind w:left="839" w:hanging="419"/>
      </w:pPr>
      <w:rPr>
        <w:rFonts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2">
    <w:nsid w:val="557C2AF5"/>
    <w:multiLevelType w:val="multilevel"/>
    <w:tmpl w:val="5AB41562"/>
    <w:lvl w:ilvl="0">
      <w:start w:val="1"/>
      <w:numFmt w:val="decimal"/>
      <w:pStyle w:val="ac"/>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3">
    <w:nsid w:val="6CEA2025"/>
    <w:multiLevelType w:val="multilevel"/>
    <w:tmpl w:val="4158195E"/>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eastAsia="黑体" w:hAnsi="Times New Roman" w:cs="Times New Roman" w:hint="eastAsia"/>
        <w:b w:val="0"/>
        <w:bCs w:val="0"/>
        <w:i w:val="0"/>
        <w:iCs w:val="0"/>
        <w:caps w:val="0"/>
        <w:smallCaps w:val="0"/>
        <w:strike w:val="0"/>
        <w:dstrike w:val="0"/>
        <w:noProof w:val="0"/>
        <w:vanish w:val="0"/>
        <w:color w:val="000000"/>
        <w:spacing w:val="0"/>
        <w:kern w:val="0"/>
        <w:position w:val="0"/>
        <w:sz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nsid w:val="76933334"/>
    <w:multiLevelType w:val="hybridMultilevel"/>
    <w:tmpl w:val="8ABAA674"/>
    <w:lvl w:ilvl="0" w:tplc="C8BC6B0E">
      <w:start w:val="1"/>
      <w:numFmt w:val="lowerLetter"/>
      <w:pStyle w:val="ad"/>
      <w:lvlText w:val="%1）"/>
      <w:lvlJc w:val="left"/>
      <w:pPr>
        <w:tabs>
          <w:tab w:val="num" w:pos="1140"/>
        </w:tabs>
        <w:ind w:left="840" w:hanging="420"/>
      </w:pPr>
      <w:rPr>
        <w:rFonts w:ascii="宋体" w:eastAsia="宋体" w:hAnsi="宋体" w:cs="Times New Roman"/>
      </w:rPr>
    </w:lvl>
    <w:lvl w:ilvl="1" w:tplc="73AACFE8">
      <w:start w:val="1"/>
      <w:numFmt w:val="lowerLetter"/>
      <w:lvlText w:val="%2)"/>
      <w:lvlJc w:val="left"/>
      <w:pPr>
        <w:tabs>
          <w:tab w:val="num" w:pos="780"/>
        </w:tabs>
        <w:ind w:left="780" w:hanging="360"/>
      </w:pPr>
      <w:rPr>
        <w:rFonts w:ascii="宋体" w:eastAsia="宋体" w:hAnsi="宋体" w:cs="Times New Roman" w:hint="default"/>
      </w:rPr>
    </w:lvl>
    <w:lvl w:ilvl="2" w:tplc="A6D8249C">
      <w:start w:val="1"/>
      <w:numFmt w:val="lowerRoman"/>
      <w:lvlText w:val="%3."/>
      <w:lvlJc w:val="right"/>
      <w:pPr>
        <w:tabs>
          <w:tab w:val="num" w:pos="1260"/>
        </w:tabs>
        <w:ind w:left="1260" w:hanging="420"/>
      </w:pPr>
    </w:lvl>
    <w:lvl w:ilvl="3" w:tplc="FD7890C4" w:tentative="1">
      <w:start w:val="1"/>
      <w:numFmt w:val="decimal"/>
      <w:lvlText w:val="%4."/>
      <w:lvlJc w:val="left"/>
      <w:pPr>
        <w:tabs>
          <w:tab w:val="num" w:pos="1680"/>
        </w:tabs>
        <w:ind w:left="1680" w:hanging="420"/>
      </w:pPr>
    </w:lvl>
    <w:lvl w:ilvl="4" w:tplc="3594B558" w:tentative="1">
      <w:start w:val="1"/>
      <w:numFmt w:val="lowerLetter"/>
      <w:lvlText w:val="%5)"/>
      <w:lvlJc w:val="left"/>
      <w:pPr>
        <w:tabs>
          <w:tab w:val="num" w:pos="2100"/>
        </w:tabs>
        <w:ind w:left="2100" w:hanging="420"/>
      </w:pPr>
    </w:lvl>
    <w:lvl w:ilvl="5" w:tplc="7E8C2882" w:tentative="1">
      <w:start w:val="1"/>
      <w:numFmt w:val="lowerRoman"/>
      <w:lvlText w:val="%6."/>
      <w:lvlJc w:val="right"/>
      <w:pPr>
        <w:tabs>
          <w:tab w:val="num" w:pos="2520"/>
        </w:tabs>
        <w:ind w:left="2520" w:hanging="420"/>
      </w:pPr>
    </w:lvl>
    <w:lvl w:ilvl="6" w:tplc="7510608E" w:tentative="1">
      <w:start w:val="1"/>
      <w:numFmt w:val="decimal"/>
      <w:lvlText w:val="%7."/>
      <w:lvlJc w:val="left"/>
      <w:pPr>
        <w:tabs>
          <w:tab w:val="num" w:pos="2940"/>
        </w:tabs>
        <w:ind w:left="2940" w:hanging="420"/>
      </w:pPr>
    </w:lvl>
    <w:lvl w:ilvl="7" w:tplc="B4722BB2" w:tentative="1">
      <w:start w:val="1"/>
      <w:numFmt w:val="lowerLetter"/>
      <w:lvlText w:val="%8)"/>
      <w:lvlJc w:val="left"/>
      <w:pPr>
        <w:tabs>
          <w:tab w:val="num" w:pos="3360"/>
        </w:tabs>
        <w:ind w:left="3360" w:hanging="420"/>
      </w:pPr>
    </w:lvl>
    <w:lvl w:ilvl="8" w:tplc="9FC86DCE" w:tentative="1">
      <w:start w:val="1"/>
      <w:numFmt w:val="lowerRoman"/>
      <w:lvlText w:val="%9."/>
      <w:lvlJc w:val="right"/>
      <w:pPr>
        <w:tabs>
          <w:tab w:val="num" w:pos="3780"/>
        </w:tabs>
        <w:ind w:left="3780" w:hanging="420"/>
      </w:pPr>
    </w:lvl>
  </w:abstractNum>
  <w:abstractNum w:abstractNumId="15">
    <w:nsid w:val="77681233"/>
    <w:multiLevelType w:val="hybridMultilevel"/>
    <w:tmpl w:val="B28632A0"/>
    <w:lvl w:ilvl="0" w:tplc="04090019">
      <w:start w:val="1"/>
      <w:numFmt w:val="lowerLetter"/>
      <w:pStyle w:val="ae"/>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4"/>
  </w:num>
  <w:num w:numId="4">
    <w:abstractNumId w:val="13"/>
  </w:num>
  <w:num w:numId="5">
    <w:abstractNumId w:val="10"/>
  </w:num>
  <w:num w:numId="6">
    <w:abstractNumId w:va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2"/>
  </w:num>
  <w:num w:numId="12">
    <w:abstractNumId w:val="12"/>
  </w:num>
  <w:num w:numId="13">
    <w:abstractNumId w:val="14"/>
  </w:num>
  <w:num w:numId="14">
    <w:abstractNumId w:val="11"/>
  </w:num>
  <w:num w:numId="15">
    <w:abstractNumId w:val="15"/>
  </w:num>
  <w:num w:numId="16">
    <w:abstractNumId w:val="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4B9"/>
    <w:rsid w:val="00000BE7"/>
    <w:rsid w:val="00003445"/>
    <w:rsid w:val="000035AA"/>
    <w:rsid w:val="00004298"/>
    <w:rsid w:val="00012E19"/>
    <w:rsid w:val="00020EEE"/>
    <w:rsid w:val="00024424"/>
    <w:rsid w:val="00026169"/>
    <w:rsid w:val="00037F8E"/>
    <w:rsid w:val="00041F7F"/>
    <w:rsid w:val="000434E0"/>
    <w:rsid w:val="00044699"/>
    <w:rsid w:val="00047A9B"/>
    <w:rsid w:val="00053EE0"/>
    <w:rsid w:val="00056E4A"/>
    <w:rsid w:val="00056F69"/>
    <w:rsid w:val="000604C2"/>
    <w:rsid w:val="00061640"/>
    <w:rsid w:val="00063D3D"/>
    <w:rsid w:val="00066C3B"/>
    <w:rsid w:val="0007361A"/>
    <w:rsid w:val="000739F7"/>
    <w:rsid w:val="00073FDE"/>
    <w:rsid w:val="000743D0"/>
    <w:rsid w:val="000814C9"/>
    <w:rsid w:val="0008440B"/>
    <w:rsid w:val="00086CFE"/>
    <w:rsid w:val="000905FC"/>
    <w:rsid w:val="00094C87"/>
    <w:rsid w:val="00095573"/>
    <w:rsid w:val="000A0BB5"/>
    <w:rsid w:val="000A283C"/>
    <w:rsid w:val="000A2B20"/>
    <w:rsid w:val="000A3BCE"/>
    <w:rsid w:val="000A3FE5"/>
    <w:rsid w:val="000A700C"/>
    <w:rsid w:val="000B08DD"/>
    <w:rsid w:val="000B1C84"/>
    <w:rsid w:val="000B2C84"/>
    <w:rsid w:val="000B63DC"/>
    <w:rsid w:val="000C00D6"/>
    <w:rsid w:val="000C0954"/>
    <w:rsid w:val="000C341E"/>
    <w:rsid w:val="000C3F89"/>
    <w:rsid w:val="000C7515"/>
    <w:rsid w:val="000D0AA4"/>
    <w:rsid w:val="000D0ED6"/>
    <w:rsid w:val="000D3F73"/>
    <w:rsid w:val="000E0637"/>
    <w:rsid w:val="000E104B"/>
    <w:rsid w:val="000E2E98"/>
    <w:rsid w:val="000E32AC"/>
    <w:rsid w:val="000E353F"/>
    <w:rsid w:val="000E7BD7"/>
    <w:rsid w:val="000F0BAB"/>
    <w:rsid w:val="000F14C0"/>
    <w:rsid w:val="000F2009"/>
    <w:rsid w:val="000F2BF3"/>
    <w:rsid w:val="000F4C45"/>
    <w:rsid w:val="000F6C1E"/>
    <w:rsid w:val="0010261C"/>
    <w:rsid w:val="00102D46"/>
    <w:rsid w:val="001115AD"/>
    <w:rsid w:val="001144DB"/>
    <w:rsid w:val="00117CED"/>
    <w:rsid w:val="00120009"/>
    <w:rsid w:val="00122B16"/>
    <w:rsid w:val="00123974"/>
    <w:rsid w:val="00124D28"/>
    <w:rsid w:val="00125612"/>
    <w:rsid w:val="001264F9"/>
    <w:rsid w:val="00126D2E"/>
    <w:rsid w:val="001371C3"/>
    <w:rsid w:val="001404CC"/>
    <w:rsid w:val="00141966"/>
    <w:rsid w:val="00141A45"/>
    <w:rsid w:val="00141FB4"/>
    <w:rsid w:val="00142691"/>
    <w:rsid w:val="0014525A"/>
    <w:rsid w:val="00147B71"/>
    <w:rsid w:val="001500CE"/>
    <w:rsid w:val="00150BAC"/>
    <w:rsid w:val="001520A5"/>
    <w:rsid w:val="00153393"/>
    <w:rsid w:val="0015341B"/>
    <w:rsid w:val="00154BC2"/>
    <w:rsid w:val="001565BF"/>
    <w:rsid w:val="00157F25"/>
    <w:rsid w:val="001607F3"/>
    <w:rsid w:val="001608F3"/>
    <w:rsid w:val="00161E12"/>
    <w:rsid w:val="00170709"/>
    <w:rsid w:val="00172914"/>
    <w:rsid w:val="00172A27"/>
    <w:rsid w:val="0017443E"/>
    <w:rsid w:val="00175A43"/>
    <w:rsid w:val="00176055"/>
    <w:rsid w:val="00195288"/>
    <w:rsid w:val="001A131A"/>
    <w:rsid w:val="001A1630"/>
    <w:rsid w:val="001A6C1D"/>
    <w:rsid w:val="001B200A"/>
    <w:rsid w:val="001B43D3"/>
    <w:rsid w:val="001B4CE9"/>
    <w:rsid w:val="001B5665"/>
    <w:rsid w:val="001B613F"/>
    <w:rsid w:val="001B64B5"/>
    <w:rsid w:val="001B6B87"/>
    <w:rsid w:val="001C291B"/>
    <w:rsid w:val="001C6A92"/>
    <w:rsid w:val="001C743B"/>
    <w:rsid w:val="001D00AE"/>
    <w:rsid w:val="001D5565"/>
    <w:rsid w:val="001D65EF"/>
    <w:rsid w:val="001D7437"/>
    <w:rsid w:val="001E27D0"/>
    <w:rsid w:val="001E7888"/>
    <w:rsid w:val="001F265B"/>
    <w:rsid w:val="001F4F59"/>
    <w:rsid w:val="001F5B82"/>
    <w:rsid w:val="001F791D"/>
    <w:rsid w:val="00200E8E"/>
    <w:rsid w:val="00201562"/>
    <w:rsid w:val="00201A29"/>
    <w:rsid w:val="002020DF"/>
    <w:rsid w:val="00203F7F"/>
    <w:rsid w:val="00206B81"/>
    <w:rsid w:val="00207E55"/>
    <w:rsid w:val="0021034C"/>
    <w:rsid w:val="002141FE"/>
    <w:rsid w:val="002164A8"/>
    <w:rsid w:val="0022516C"/>
    <w:rsid w:val="002259CF"/>
    <w:rsid w:val="00225AFA"/>
    <w:rsid w:val="0023114D"/>
    <w:rsid w:val="0023205C"/>
    <w:rsid w:val="002322F8"/>
    <w:rsid w:val="00232448"/>
    <w:rsid w:val="00232947"/>
    <w:rsid w:val="002360ED"/>
    <w:rsid w:val="002362D7"/>
    <w:rsid w:val="00236812"/>
    <w:rsid w:val="00237D8D"/>
    <w:rsid w:val="0024259F"/>
    <w:rsid w:val="00244F9D"/>
    <w:rsid w:val="00246695"/>
    <w:rsid w:val="00251308"/>
    <w:rsid w:val="00251DA7"/>
    <w:rsid w:val="00253AC9"/>
    <w:rsid w:val="00254465"/>
    <w:rsid w:val="00257426"/>
    <w:rsid w:val="00263EF5"/>
    <w:rsid w:val="002645F7"/>
    <w:rsid w:val="00264B8B"/>
    <w:rsid w:val="0027219E"/>
    <w:rsid w:val="002724DA"/>
    <w:rsid w:val="00272E73"/>
    <w:rsid w:val="002756C4"/>
    <w:rsid w:val="00276803"/>
    <w:rsid w:val="00281E74"/>
    <w:rsid w:val="00290463"/>
    <w:rsid w:val="00293E06"/>
    <w:rsid w:val="002A3745"/>
    <w:rsid w:val="002A39B2"/>
    <w:rsid w:val="002A764C"/>
    <w:rsid w:val="002B11DB"/>
    <w:rsid w:val="002B2170"/>
    <w:rsid w:val="002B22FD"/>
    <w:rsid w:val="002B2D74"/>
    <w:rsid w:val="002B5F28"/>
    <w:rsid w:val="002B6945"/>
    <w:rsid w:val="002C5057"/>
    <w:rsid w:val="002C673E"/>
    <w:rsid w:val="002C6B35"/>
    <w:rsid w:val="002D28A4"/>
    <w:rsid w:val="002D496B"/>
    <w:rsid w:val="002D5260"/>
    <w:rsid w:val="002D6CC7"/>
    <w:rsid w:val="002D7FB2"/>
    <w:rsid w:val="002E03CE"/>
    <w:rsid w:val="002E22FF"/>
    <w:rsid w:val="002F3D22"/>
    <w:rsid w:val="002F5436"/>
    <w:rsid w:val="002F596E"/>
    <w:rsid w:val="002F6454"/>
    <w:rsid w:val="002F7369"/>
    <w:rsid w:val="0030193D"/>
    <w:rsid w:val="00303FCD"/>
    <w:rsid w:val="003041E3"/>
    <w:rsid w:val="00313D4C"/>
    <w:rsid w:val="003154B0"/>
    <w:rsid w:val="00316898"/>
    <w:rsid w:val="003171EB"/>
    <w:rsid w:val="0031753E"/>
    <w:rsid w:val="003270B0"/>
    <w:rsid w:val="00331E7A"/>
    <w:rsid w:val="00334265"/>
    <w:rsid w:val="003374BE"/>
    <w:rsid w:val="00341006"/>
    <w:rsid w:val="0034355E"/>
    <w:rsid w:val="00345124"/>
    <w:rsid w:val="00347591"/>
    <w:rsid w:val="00347A15"/>
    <w:rsid w:val="00361888"/>
    <w:rsid w:val="00366CE8"/>
    <w:rsid w:val="00371807"/>
    <w:rsid w:val="0037252E"/>
    <w:rsid w:val="00374D7D"/>
    <w:rsid w:val="0037616C"/>
    <w:rsid w:val="00381B93"/>
    <w:rsid w:val="00382080"/>
    <w:rsid w:val="00382639"/>
    <w:rsid w:val="0038334F"/>
    <w:rsid w:val="00383558"/>
    <w:rsid w:val="00390F2B"/>
    <w:rsid w:val="00391738"/>
    <w:rsid w:val="00397358"/>
    <w:rsid w:val="003A17FB"/>
    <w:rsid w:val="003A307A"/>
    <w:rsid w:val="003A3612"/>
    <w:rsid w:val="003A54DB"/>
    <w:rsid w:val="003A65AD"/>
    <w:rsid w:val="003B1AF3"/>
    <w:rsid w:val="003B2148"/>
    <w:rsid w:val="003B2706"/>
    <w:rsid w:val="003B2D4F"/>
    <w:rsid w:val="003B69A8"/>
    <w:rsid w:val="003B6FE4"/>
    <w:rsid w:val="003B7700"/>
    <w:rsid w:val="003C2ED2"/>
    <w:rsid w:val="003D0012"/>
    <w:rsid w:val="003D28E5"/>
    <w:rsid w:val="003D79E6"/>
    <w:rsid w:val="003E1EFA"/>
    <w:rsid w:val="003E4091"/>
    <w:rsid w:val="003E4682"/>
    <w:rsid w:val="003F19B3"/>
    <w:rsid w:val="003F25F7"/>
    <w:rsid w:val="003F714D"/>
    <w:rsid w:val="00400CC4"/>
    <w:rsid w:val="00404D30"/>
    <w:rsid w:val="00407863"/>
    <w:rsid w:val="00410019"/>
    <w:rsid w:val="004133CB"/>
    <w:rsid w:val="00416583"/>
    <w:rsid w:val="004213A2"/>
    <w:rsid w:val="00426ACC"/>
    <w:rsid w:val="00427945"/>
    <w:rsid w:val="004326B4"/>
    <w:rsid w:val="00433923"/>
    <w:rsid w:val="004352E1"/>
    <w:rsid w:val="00437C33"/>
    <w:rsid w:val="00440471"/>
    <w:rsid w:val="00440ACC"/>
    <w:rsid w:val="00442707"/>
    <w:rsid w:val="00443B31"/>
    <w:rsid w:val="00443E0E"/>
    <w:rsid w:val="0045037B"/>
    <w:rsid w:val="00450BDE"/>
    <w:rsid w:val="004552F4"/>
    <w:rsid w:val="00465871"/>
    <w:rsid w:val="00465DDB"/>
    <w:rsid w:val="004703B8"/>
    <w:rsid w:val="00470E24"/>
    <w:rsid w:val="00471527"/>
    <w:rsid w:val="004718C9"/>
    <w:rsid w:val="00471F1E"/>
    <w:rsid w:val="004760C7"/>
    <w:rsid w:val="0048073A"/>
    <w:rsid w:val="004815F0"/>
    <w:rsid w:val="00481CA0"/>
    <w:rsid w:val="00485068"/>
    <w:rsid w:val="0048509C"/>
    <w:rsid w:val="00486652"/>
    <w:rsid w:val="004918B4"/>
    <w:rsid w:val="00491B77"/>
    <w:rsid w:val="004929F6"/>
    <w:rsid w:val="00494EF3"/>
    <w:rsid w:val="00494FEC"/>
    <w:rsid w:val="00496B8C"/>
    <w:rsid w:val="004A0411"/>
    <w:rsid w:val="004A0D76"/>
    <w:rsid w:val="004A4783"/>
    <w:rsid w:val="004A47F0"/>
    <w:rsid w:val="004A7675"/>
    <w:rsid w:val="004B16D4"/>
    <w:rsid w:val="004B208D"/>
    <w:rsid w:val="004B3642"/>
    <w:rsid w:val="004B4A15"/>
    <w:rsid w:val="004B6C56"/>
    <w:rsid w:val="004C0D7E"/>
    <w:rsid w:val="004C1A84"/>
    <w:rsid w:val="004C24D4"/>
    <w:rsid w:val="004C50AC"/>
    <w:rsid w:val="004C5A77"/>
    <w:rsid w:val="004D0152"/>
    <w:rsid w:val="004D09D3"/>
    <w:rsid w:val="004D0AB0"/>
    <w:rsid w:val="004D107F"/>
    <w:rsid w:val="004D1F0D"/>
    <w:rsid w:val="004D2220"/>
    <w:rsid w:val="004D3564"/>
    <w:rsid w:val="004D484F"/>
    <w:rsid w:val="004E2574"/>
    <w:rsid w:val="004E6BDD"/>
    <w:rsid w:val="004E6E1E"/>
    <w:rsid w:val="004F0212"/>
    <w:rsid w:val="004F05E1"/>
    <w:rsid w:val="004F08A8"/>
    <w:rsid w:val="004F6FE9"/>
    <w:rsid w:val="004F7DBC"/>
    <w:rsid w:val="00503071"/>
    <w:rsid w:val="00506171"/>
    <w:rsid w:val="0051027E"/>
    <w:rsid w:val="0051239D"/>
    <w:rsid w:val="00512B62"/>
    <w:rsid w:val="00512DC1"/>
    <w:rsid w:val="00513A6C"/>
    <w:rsid w:val="005144C3"/>
    <w:rsid w:val="00517FFA"/>
    <w:rsid w:val="00520874"/>
    <w:rsid w:val="00526FA9"/>
    <w:rsid w:val="00527E1E"/>
    <w:rsid w:val="005401DC"/>
    <w:rsid w:val="00540242"/>
    <w:rsid w:val="005402B6"/>
    <w:rsid w:val="0054036B"/>
    <w:rsid w:val="00541D2D"/>
    <w:rsid w:val="005469CD"/>
    <w:rsid w:val="005556FE"/>
    <w:rsid w:val="00561016"/>
    <w:rsid w:val="00564734"/>
    <w:rsid w:val="0056580C"/>
    <w:rsid w:val="005658A6"/>
    <w:rsid w:val="005667BE"/>
    <w:rsid w:val="00566B92"/>
    <w:rsid w:val="00567016"/>
    <w:rsid w:val="0056751F"/>
    <w:rsid w:val="00571B5C"/>
    <w:rsid w:val="00573DD8"/>
    <w:rsid w:val="00576F46"/>
    <w:rsid w:val="00580FEE"/>
    <w:rsid w:val="00582351"/>
    <w:rsid w:val="005848BA"/>
    <w:rsid w:val="005906AC"/>
    <w:rsid w:val="00592A02"/>
    <w:rsid w:val="00593DA3"/>
    <w:rsid w:val="00594F88"/>
    <w:rsid w:val="00596EFC"/>
    <w:rsid w:val="005A1126"/>
    <w:rsid w:val="005A36F5"/>
    <w:rsid w:val="005A3A0D"/>
    <w:rsid w:val="005A62F4"/>
    <w:rsid w:val="005B1AFB"/>
    <w:rsid w:val="005B22AA"/>
    <w:rsid w:val="005B4916"/>
    <w:rsid w:val="005B4F58"/>
    <w:rsid w:val="005C1A73"/>
    <w:rsid w:val="005C4260"/>
    <w:rsid w:val="005C47C9"/>
    <w:rsid w:val="005C6AFA"/>
    <w:rsid w:val="005C7291"/>
    <w:rsid w:val="005C7609"/>
    <w:rsid w:val="005C7E12"/>
    <w:rsid w:val="005D00E8"/>
    <w:rsid w:val="005D4EA9"/>
    <w:rsid w:val="005D7851"/>
    <w:rsid w:val="005E01E4"/>
    <w:rsid w:val="005E1533"/>
    <w:rsid w:val="005E36CB"/>
    <w:rsid w:val="005E4BCF"/>
    <w:rsid w:val="005E6AB4"/>
    <w:rsid w:val="005E6EE2"/>
    <w:rsid w:val="005E6F74"/>
    <w:rsid w:val="005E7F83"/>
    <w:rsid w:val="005F30B5"/>
    <w:rsid w:val="005F3ED9"/>
    <w:rsid w:val="005F65C1"/>
    <w:rsid w:val="00600271"/>
    <w:rsid w:val="006008A9"/>
    <w:rsid w:val="0060321A"/>
    <w:rsid w:val="0061015E"/>
    <w:rsid w:val="00611442"/>
    <w:rsid w:val="006116AE"/>
    <w:rsid w:val="0061484B"/>
    <w:rsid w:val="00617323"/>
    <w:rsid w:val="006241D9"/>
    <w:rsid w:val="00627701"/>
    <w:rsid w:val="00636602"/>
    <w:rsid w:val="00640D40"/>
    <w:rsid w:val="0064467F"/>
    <w:rsid w:val="00645A3C"/>
    <w:rsid w:val="006466F2"/>
    <w:rsid w:val="00647195"/>
    <w:rsid w:val="00650C57"/>
    <w:rsid w:val="006527A3"/>
    <w:rsid w:val="0065605B"/>
    <w:rsid w:val="00660AE8"/>
    <w:rsid w:val="006614D4"/>
    <w:rsid w:val="00664648"/>
    <w:rsid w:val="00666643"/>
    <w:rsid w:val="00670D42"/>
    <w:rsid w:val="00676FB8"/>
    <w:rsid w:val="00680275"/>
    <w:rsid w:val="00680534"/>
    <w:rsid w:val="00682C32"/>
    <w:rsid w:val="00683B00"/>
    <w:rsid w:val="00684B66"/>
    <w:rsid w:val="00684CC7"/>
    <w:rsid w:val="006919A0"/>
    <w:rsid w:val="006922BF"/>
    <w:rsid w:val="00692ECA"/>
    <w:rsid w:val="006A7E4E"/>
    <w:rsid w:val="006B0DD0"/>
    <w:rsid w:val="006B2649"/>
    <w:rsid w:val="006B3B69"/>
    <w:rsid w:val="006B3EB8"/>
    <w:rsid w:val="006B517F"/>
    <w:rsid w:val="006B524A"/>
    <w:rsid w:val="006C0CBA"/>
    <w:rsid w:val="006C4C75"/>
    <w:rsid w:val="006C68CA"/>
    <w:rsid w:val="006E5060"/>
    <w:rsid w:val="006E54BD"/>
    <w:rsid w:val="006E75A2"/>
    <w:rsid w:val="006E7D39"/>
    <w:rsid w:val="006F035D"/>
    <w:rsid w:val="006F3639"/>
    <w:rsid w:val="006F5F10"/>
    <w:rsid w:val="007001D6"/>
    <w:rsid w:val="0070203B"/>
    <w:rsid w:val="007043CB"/>
    <w:rsid w:val="0070743E"/>
    <w:rsid w:val="007108F2"/>
    <w:rsid w:val="00711A84"/>
    <w:rsid w:val="0071267E"/>
    <w:rsid w:val="00713303"/>
    <w:rsid w:val="00714719"/>
    <w:rsid w:val="007170C9"/>
    <w:rsid w:val="00720748"/>
    <w:rsid w:val="00723141"/>
    <w:rsid w:val="00723EE4"/>
    <w:rsid w:val="00725011"/>
    <w:rsid w:val="0072547F"/>
    <w:rsid w:val="00725D84"/>
    <w:rsid w:val="007262C9"/>
    <w:rsid w:val="00726C93"/>
    <w:rsid w:val="007274C6"/>
    <w:rsid w:val="00730C10"/>
    <w:rsid w:val="00731E26"/>
    <w:rsid w:val="00732663"/>
    <w:rsid w:val="007331A0"/>
    <w:rsid w:val="00733334"/>
    <w:rsid w:val="00733931"/>
    <w:rsid w:val="00734166"/>
    <w:rsid w:val="00742C0E"/>
    <w:rsid w:val="00746BEA"/>
    <w:rsid w:val="00747ECF"/>
    <w:rsid w:val="00752DBE"/>
    <w:rsid w:val="007539DB"/>
    <w:rsid w:val="0075491B"/>
    <w:rsid w:val="00754EC0"/>
    <w:rsid w:val="007619D1"/>
    <w:rsid w:val="00763389"/>
    <w:rsid w:val="007634C8"/>
    <w:rsid w:val="00765C4D"/>
    <w:rsid w:val="0077167E"/>
    <w:rsid w:val="00772009"/>
    <w:rsid w:val="00773B26"/>
    <w:rsid w:val="00775C3C"/>
    <w:rsid w:val="007768D0"/>
    <w:rsid w:val="00785D0B"/>
    <w:rsid w:val="00786E1F"/>
    <w:rsid w:val="00786FBD"/>
    <w:rsid w:val="0079053B"/>
    <w:rsid w:val="00791C38"/>
    <w:rsid w:val="00792111"/>
    <w:rsid w:val="007937D7"/>
    <w:rsid w:val="007971BB"/>
    <w:rsid w:val="00797928"/>
    <w:rsid w:val="007A0E6E"/>
    <w:rsid w:val="007A1BC5"/>
    <w:rsid w:val="007A3A4A"/>
    <w:rsid w:val="007A633A"/>
    <w:rsid w:val="007B07B3"/>
    <w:rsid w:val="007B785A"/>
    <w:rsid w:val="007C020F"/>
    <w:rsid w:val="007C2D78"/>
    <w:rsid w:val="007C2EFE"/>
    <w:rsid w:val="007C46D0"/>
    <w:rsid w:val="007C4A0F"/>
    <w:rsid w:val="007C75E5"/>
    <w:rsid w:val="007D1BC3"/>
    <w:rsid w:val="007D2A5D"/>
    <w:rsid w:val="007D3209"/>
    <w:rsid w:val="007D41E5"/>
    <w:rsid w:val="007D607C"/>
    <w:rsid w:val="007D6F79"/>
    <w:rsid w:val="007E25F2"/>
    <w:rsid w:val="007E2C96"/>
    <w:rsid w:val="007E5F9B"/>
    <w:rsid w:val="007E7F42"/>
    <w:rsid w:val="007F15B5"/>
    <w:rsid w:val="007F18F9"/>
    <w:rsid w:val="007F4BD9"/>
    <w:rsid w:val="007F5B07"/>
    <w:rsid w:val="007F70E9"/>
    <w:rsid w:val="0080157B"/>
    <w:rsid w:val="00801B4D"/>
    <w:rsid w:val="00803AD6"/>
    <w:rsid w:val="0080544B"/>
    <w:rsid w:val="00805A88"/>
    <w:rsid w:val="00810135"/>
    <w:rsid w:val="00814A5E"/>
    <w:rsid w:val="00815AAD"/>
    <w:rsid w:val="008171D1"/>
    <w:rsid w:val="00821A2C"/>
    <w:rsid w:val="00821AC5"/>
    <w:rsid w:val="00821D6B"/>
    <w:rsid w:val="00825DFF"/>
    <w:rsid w:val="0082646A"/>
    <w:rsid w:val="008270D8"/>
    <w:rsid w:val="00834A50"/>
    <w:rsid w:val="00834EBC"/>
    <w:rsid w:val="00837986"/>
    <w:rsid w:val="0084031B"/>
    <w:rsid w:val="00840FE8"/>
    <w:rsid w:val="00841E7C"/>
    <w:rsid w:val="008443B6"/>
    <w:rsid w:val="00844AA8"/>
    <w:rsid w:val="00850223"/>
    <w:rsid w:val="00851331"/>
    <w:rsid w:val="00852A63"/>
    <w:rsid w:val="00852A69"/>
    <w:rsid w:val="0085333A"/>
    <w:rsid w:val="00853612"/>
    <w:rsid w:val="00872780"/>
    <w:rsid w:val="00872E29"/>
    <w:rsid w:val="008741CD"/>
    <w:rsid w:val="00875CD7"/>
    <w:rsid w:val="00876BF2"/>
    <w:rsid w:val="00877752"/>
    <w:rsid w:val="00877ABD"/>
    <w:rsid w:val="0088230A"/>
    <w:rsid w:val="00882A33"/>
    <w:rsid w:val="00885094"/>
    <w:rsid w:val="008863D7"/>
    <w:rsid w:val="0089061C"/>
    <w:rsid w:val="00893D0A"/>
    <w:rsid w:val="00894BEE"/>
    <w:rsid w:val="00894DF7"/>
    <w:rsid w:val="00895A08"/>
    <w:rsid w:val="008A0732"/>
    <w:rsid w:val="008A1432"/>
    <w:rsid w:val="008A2FD9"/>
    <w:rsid w:val="008A7AF7"/>
    <w:rsid w:val="008B0495"/>
    <w:rsid w:val="008B13EA"/>
    <w:rsid w:val="008B1BB5"/>
    <w:rsid w:val="008B62A5"/>
    <w:rsid w:val="008B6937"/>
    <w:rsid w:val="008B6AD1"/>
    <w:rsid w:val="008C0E98"/>
    <w:rsid w:val="008C50F4"/>
    <w:rsid w:val="008C70DC"/>
    <w:rsid w:val="008D01BA"/>
    <w:rsid w:val="008D1CD4"/>
    <w:rsid w:val="008D1D60"/>
    <w:rsid w:val="008D4B71"/>
    <w:rsid w:val="008D6033"/>
    <w:rsid w:val="008E01D9"/>
    <w:rsid w:val="008E068A"/>
    <w:rsid w:val="008E21EB"/>
    <w:rsid w:val="008E41BB"/>
    <w:rsid w:val="008E566B"/>
    <w:rsid w:val="008E5DA1"/>
    <w:rsid w:val="008E6ED1"/>
    <w:rsid w:val="008E7084"/>
    <w:rsid w:val="008F0067"/>
    <w:rsid w:val="008F0982"/>
    <w:rsid w:val="008F1E04"/>
    <w:rsid w:val="008F2120"/>
    <w:rsid w:val="008F6D6D"/>
    <w:rsid w:val="00900E70"/>
    <w:rsid w:val="00901BA4"/>
    <w:rsid w:val="00903E7E"/>
    <w:rsid w:val="0090470A"/>
    <w:rsid w:val="00905560"/>
    <w:rsid w:val="00906799"/>
    <w:rsid w:val="0091187D"/>
    <w:rsid w:val="0091338D"/>
    <w:rsid w:val="00913474"/>
    <w:rsid w:val="009172DF"/>
    <w:rsid w:val="0092052F"/>
    <w:rsid w:val="009251AF"/>
    <w:rsid w:val="00932066"/>
    <w:rsid w:val="00932689"/>
    <w:rsid w:val="00933C5C"/>
    <w:rsid w:val="00940669"/>
    <w:rsid w:val="00946830"/>
    <w:rsid w:val="00947722"/>
    <w:rsid w:val="0094779E"/>
    <w:rsid w:val="009539AA"/>
    <w:rsid w:val="00960436"/>
    <w:rsid w:val="009634C5"/>
    <w:rsid w:val="009662B1"/>
    <w:rsid w:val="0096664E"/>
    <w:rsid w:val="00973B15"/>
    <w:rsid w:val="00973DD4"/>
    <w:rsid w:val="00982A6E"/>
    <w:rsid w:val="00990541"/>
    <w:rsid w:val="009912E3"/>
    <w:rsid w:val="009A0F64"/>
    <w:rsid w:val="009A27FC"/>
    <w:rsid w:val="009A30D4"/>
    <w:rsid w:val="009A579C"/>
    <w:rsid w:val="009B28E9"/>
    <w:rsid w:val="009B2DFD"/>
    <w:rsid w:val="009B72E4"/>
    <w:rsid w:val="009C09EC"/>
    <w:rsid w:val="009C1EF6"/>
    <w:rsid w:val="009C4B01"/>
    <w:rsid w:val="009C5260"/>
    <w:rsid w:val="009C72CC"/>
    <w:rsid w:val="009D0C3B"/>
    <w:rsid w:val="009D354D"/>
    <w:rsid w:val="009D5185"/>
    <w:rsid w:val="009D6408"/>
    <w:rsid w:val="009D64E8"/>
    <w:rsid w:val="009D79B7"/>
    <w:rsid w:val="009E5259"/>
    <w:rsid w:val="009F3D01"/>
    <w:rsid w:val="009F532E"/>
    <w:rsid w:val="009F6042"/>
    <w:rsid w:val="009F6D0D"/>
    <w:rsid w:val="009F7769"/>
    <w:rsid w:val="00A05B97"/>
    <w:rsid w:val="00A06F7E"/>
    <w:rsid w:val="00A10976"/>
    <w:rsid w:val="00A10C46"/>
    <w:rsid w:val="00A13BA0"/>
    <w:rsid w:val="00A15A79"/>
    <w:rsid w:val="00A15FB0"/>
    <w:rsid w:val="00A17BDB"/>
    <w:rsid w:val="00A21F25"/>
    <w:rsid w:val="00A23102"/>
    <w:rsid w:val="00A25845"/>
    <w:rsid w:val="00A25D57"/>
    <w:rsid w:val="00A25E45"/>
    <w:rsid w:val="00A31A32"/>
    <w:rsid w:val="00A333F9"/>
    <w:rsid w:val="00A370DC"/>
    <w:rsid w:val="00A41CC8"/>
    <w:rsid w:val="00A42290"/>
    <w:rsid w:val="00A435A1"/>
    <w:rsid w:val="00A4472B"/>
    <w:rsid w:val="00A532B5"/>
    <w:rsid w:val="00A62330"/>
    <w:rsid w:val="00A62579"/>
    <w:rsid w:val="00A655A6"/>
    <w:rsid w:val="00A669A1"/>
    <w:rsid w:val="00A676A4"/>
    <w:rsid w:val="00A70A4B"/>
    <w:rsid w:val="00A70DBA"/>
    <w:rsid w:val="00A73D5E"/>
    <w:rsid w:val="00A74138"/>
    <w:rsid w:val="00A76FE2"/>
    <w:rsid w:val="00A860CD"/>
    <w:rsid w:val="00A96D14"/>
    <w:rsid w:val="00AA2020"/>
    <w:rsid w:val="00AA2697"/>
    <w:rsid w:val="00AA28A3"/>
    <w:rsid w:val="00AA7E4D"/>
    <w:rsid w:val="00AB0312"/>
    <w:rsid w:val="00AB0D43"/>
    <w:rsid w:val="00AB1434"/>
    <w:rsid w:val="00AB59A6"/>
    <w:rsid w:val="00AC0E26"/>
    <w:rsid w:val="00AC0F08"/>
    <w:rsid w:val="00AC18FD"/>
    <w:rsid w:val="00AC54BB"/>
    <w:rsid w:val="00AC5DF9"/>
    <w:rsid w:val="00AD10BA"/>
    <w:rsid w:val="00AD7E96"/>
    <w:rsid w:val="00AE0293"/>
    <w:rsid w:val="00AE37DB"/>
    <w:rsid w:val="00AE3B94"/>
    <w:rsid w:val="00AE49B0"/>
    <w:rsid w:val="00AE5632"/>
    <w:rsid w:val="00AE5A2F"/>
    <w:rsid w:val="00AE6CAA"/>
    <w:rsid w:val="00AF4BA5"/>
    <w:rsid w:val="00AF6620"/>
    <w:rsid w:val="00AF7815"/>
    <w:rsid w:val="00B02741"/>
    <w:rsid w:val="00B02D60"/>
    <w:rsid w:val="00B02DCE"/>
    <w:rsid w:val="00B10BDF"/>
    <w:rsid w:val="00B126A9"/>
    <w:rsid w:val="00B12FCB"/>
    <w:rsid w:val="00B14361"/>
    <w:rsid w:val="00B206E7"/>
    <w:rsid w:val="00B232E6"/>
    <w:rsid w:val="00B24BCD"/>
    <w:rsid w:val="00B27307"/>
    <w:rsid w:val="00B30384"/>
    <w:rsid w:val="00B34453"/>
    <w:rsid w:val="00B35B11"/>
    <w:rsid w:val="00B3671C"/>
    <w:rsid w:val="00B40A8E"/>
    <w:rsid w:val="00B50695"/>
    <w:rsid w:val="00B506A7"/>
    <w:rsid w:val="00B56AD2"/>
    <w:rsid w:val="00B57F01"/>
    <w:rsid w:val="00B604DA"/>
    <w:rsid w:val="00B64134"/>
    <w:rsid w:val="00B64177"/>
    <w:rsid w:val="00B71FB4"/>
    <w:rsid w:val="00B7558E"/>
    <w:rsid w:val="00B765D2"/>
    <w:rsid w:val="00B828D3"/>
    <w:rsid w:val="00B8500A"/>
    <w:rsid w:val="00B904BB"/>
    <w:rsid w:val="00B91CDF"/>
    <w:rsid w:val="00B92232"/>
    <w:rsid w:val="00B93DDB"/>
    <w:rsid w:val="00B94952"/>
    <w:rsid w:val="00B949C9"/>
    <w:rsid w:val="00B97543"/>
    <w:rsid w:val="00BA1460"/>
    <w:rsid w:val="00BA4BDF"/>
    <w:rsid w:val="00BA5546"/>
    <w:rsid w:val="00BB01B3"/>
    <w:rsid w:val="00BB029C"/>
    <w:rsid w:val="00BB10CF"/>
    <w:rsid w:val="00BB1C69"/>
    <w:rsid w:val="00BB753C"/>
    <w:rsid w:val="00BC1186"/>
    <w:rsid w:val="00BC1D34"/>
    <w:rsid w:val="00BC22FF"/>
    <w:rsid w:val="00BC244C"/>
    <w:rsid w:val="00BC41FD"/>
    <w:rsid w:val="00BC4286"/>
    <w:rsid w:val="00BC465C"/>
    <w:rsid w:val="00BC49BD"/>
    <w:rsid w:val="00BC6D62"/>
    <w:rsid w:val="00BC6E0F"/>
    <w:rsid w:val="00BD060D"/>
    <w:rsid w:val="00BD2D13"/>
    <w:rsid w:val="00BD2FF3"/>
    <w:rsid w:val="00BE4A7C"/>
    <w:rsid w:val="00BF28C8"/>
    <w:rsid w:val="00BF36B2"/>
    <w:rsid w:val="00BF3D73"/>
    <w:rsid w:val="00BF5EDA"/>
    <w:rsid w:val="00BF638B"/>
    <w:rsid w:val="00BF75D9"/>
    <w:rsid w:val="00C00A37"/>
    <w:rsid w:val="00C04161"/>
    <w:rsid w:val="00C05EA6"/>
    <w:rsid w:val="00C10E46"/>
    <w:rsid w:val="00C1112A"/>
    <w:rsid w:val="00C13229"/>
    <w:rsid w:val="00C14332"/>
    <w:rsid w:val="00C170F1"/>
    <w:rsid w:val="00C22AD5"/>
    <w:rsid w:val="00C25C6D"/>
    <w:rsid w:val="00C2667A"/>
    <w:rsid w:val="00C309D0"/>
    <w:rsid w:val="00C3316B"/>
    <w:rsid w:val="00C3353D"/>
    <w:rsid w:val="00C33F0F"/>
    <w:rsid w:val="00C4066F"/>
    <w:rsid w:val="00C40F7E"/>
    <w:rsid w:val="00C45DDE"/>
    <w:rsid w:val="00C51471"/>
    <w:rsid w:val="00C544BD"/>
    <w:rsid w:val="00C558D1"/>
    <w:rsid w:val="00C56234"/>
    <w:rsid w:val="00C647FE"/>
    <w:rsid w:val="00C64900"/>
    <w:rsid w:val="00C70FFD"/>
    <w:rsid w:val="00C730E2"/>
    <w:rsid w:val="00C862D3"/>
    <w:rsid w:val="00C86406"/>
    <w:rsid w:val="00C87092"/>
    <w:rsid w:val="00C95897"/>
    <w:rsid w:val="00C977E7"/>
    <w:rsid w:val="00C97CA4"/>
    <w:rsid w:val="00CA3651"/>
    <w:rsid w:val="00CA6D31"/>
    <w:rsid w:val="00CA6E06"/>
    <w:rsid w:val="00CA7192"/>
    <w:rsid w:val="00CA7BD2"/>
    <w:rsid w:val="00CA7ECB"/>
    <w:rsid w:val="00CB3086"/>
    <w:rsid w:val="00CB364D"/>
    <w:rsid w:val="00CB694F"/>
    <w:rsid w:val="00CB73A8"/>
    <w:rsid w:val="00CB79A2"/>
    <w:rsid w:val="00CB7AC7"/>
    <w:rsid w:val="00CC0E67"/>
    <w:rsid w:val="00CC152C"/>
    <w:rsid w:val="00CC18C8"/>
    <w:rsid w:val="00CC1FE0"/>
    <w:rsid w:val="00CC263C"/>
    <w:rsid w:val="00CC3BCC"/>
    <w:rsid w:val="00CD08CE"/>
    <w:rsid w:val="00CD18E1"/>
    <w:rsid w:val="00CD1C5F"/>
    <w:rsid w:val="00CD283A"/>
    <w:rsid w:val="00CD32B3"/>
    <w:rsid w:val="00CD6600"/>
    <w:rsid w:val="00CE2460"/>
    <w:rsid w:val="00CE31C2"/>
    <w:rsid w:val="00CF0407"/>
    <w:rsid w:val="00CF0C31"/>
    <w:rsid w:val="00CF2978"/>
    <w:rsid w:val="00CF4217"/>
    <w:rsid w:val="00D04AD6"/>
    <w:rsid w:val="00D06612"/>
    <w:rsid w:val="00D074A0"/>
    <w:rsid w:val="00D11756"/>
    <w:rsid w:val="00D12479"/>
    <w:rsid w:val="00D125C6"/>
    <w:rsid w:val="00D1274F"/>
    <w:rsid w:val="00D13AA1"/>
    <w:rsid w:val="00D167DF"/>
    <w:rsid w:val="00D20A47"/>
    <w:rsid w:val="00D211A9"/>
    <w:rsid w:val="00D239D5"/>
    <w:rsid w:val="00D245DA"/>
    <w:rsid w:val="00D25923"/>
    <w:rsid w:val="00D2743A"/>
    <w:rsid w:val="00D32D96"/>
    <w:rsid w:val="00D33F99"/>
    <w:rsid w:val="00D40502"/>
    <w:rsid w:val="00D42EE5"/>
    <w:rsid w:val="00D4400A"/>
    <w:rsid w:val="00D52BB7"/>
    <w:rsid w:val="00D538F3"/>
    <w:rsid w:val="00D60628"/>
    <w:rsid w:val="00D64C17"/>
    <w:rsid w:val="00D64C8C"/>
    <w:rsid w:val="00D71A29"/>
    <w:rsid w:val="00D72FCC"/>
    <w:rsid w:val="00D74317"/>
    <w:rsid w:val="00D7457C"/>
    <w:rsid w:val="00D75657"/>
    <w:rsid w:val="00D76057"/>
    <w:rsid w:val="00D80617"/>
    <w:rsid w:val="00D8102D"/>
    <w:rsid w:val="00D81CA7"/>
    <w:rsid w:val="00D83C5A"/>
    <w:rsid w:val="00D92E60"/>
    <w:rsid w:val="00DA182D"/>
    <w:rsid w:val="00DA2994"/>
    <w:rsid w:val="00DA4351"/>
    <w:rsid w:val="00DA453B"/>
    <w:rsid w:val="00DA47EB"/>
    <w:rsid w:val="00DA4CD4"/>
    <w:rsid w:val="00DA55AA"/>
    <w:rsid w:val="00DA6E7C"/>
    <w:rsid w:val="00DB08BF"/>
    <w:rsid w:val="00DB7CD3"/>
    <w:rsid w:val="00DC4118"/>
    <w:rsid w:val="00DC41B9"/>
    <w:rsid w:val="00DC7D7A"/>
    <w:rsid w:val="00DD20CD"/>
    <w:rsid w:val="00DD2D19"/>
    <w:rsid w:val="00DD4241"/>
    <w:rsid w:val="00DD42C2"/>
    <w:rsid w:val="00DE030C"/>
    <w:rsid w:val="00DE138A"/>
    <w:rsid w:val="00DE24D2"/>
    <w:rsid w:val="00DE34DC"/>
    <w:rsid w:val="00DE46BE"/>
    <w:rsid w:val="00DE5599"/>
    <w:rsid w:val="00DF1220"/>
    <w:rsid w:val="00DF6598"/>
    <w:rsid w:val="00DF7217"/>
    <w:rsid w:val="00E045B5"/>
    <w:rsid w:val="00E04738"/>
    <w:rsid w:val="00E0493E"/>
    <w:rsid w:val="00E05954"/>
    <w:rsid w:val="00E13DA6"/>
    <w:rsid w:val="00E1551F"/>
    <w:rsid w:val="00E1793A"/>
    <w:rsid w:val="00E26E5B"/>
    <w:rsid w:val="00E3606A"/>
    <w:rsid w:val="00E409E3"/>
    <w:rsid w:val="00E4192E"/>
    <w:rsid w:val="00E45FFF"/>
    <w:rsid w:val="00E46FA2"/>
    <w:rsid w:val="00E5048E"/>
    <w:rsid w:val="00E548C8"/>
    <w:rsid w:val="00E5576B"/>
    <w:rsid w:val="00E57656"/>
    <w:rsid w:val="00E654A2"/>
    <w:rsid w:val="00E73E0F"/>
    <w:rsid w:val="00E802EE"/>
    <w:rsid w:val="00E818FF"/>
    <w:rsid w:val="00E81AD3"/>
    <w:rsid w:val="00E83D10"/>
    <w:rsid w:val="00E83F8F"/>
    <w:rsid w:val="00E8466B"/>
    <w:rsid w:val="00E915EE"/>
    <w:rsid w:val="00E938F6"/>
    <w:rsid w:val="00E9566E"/>
    <w:rsid w:val="00E97B09"/>
    <w:rsid w:val="00E97D1B"/>
    <w:rsid w:val="00EA07F0"/>
    <w:rsid w:val="00EA133F"/>
    <w:rsid w:val="00EA3833"/>
    <w:rsid w:val="00EA47D2"/>
    <w:rsid w:val="00EA7B9F"/>
    <w:rsid w:val="00EA7F5E"/>
    <w:rsid w:val="00EB1FCB"/>
    <w:rsid w:val="00EB4732"/>
    <w:rsid w:val="00EC02FF"/>
    <w:rsid w:val="00EC70C6"/>
    <w:rsid w:val="00EC7428"/>
    <w:rsid w:val="00ED06FD"/>
    <w:rsid w:val="00ED4446"/>
    <w:rsid w:val="00EE1B05"/>
    <w:rsid w:val="00EE4076"/>
    <w:rsid w:val="00EE44FB"/>
    <w:rsid w:val="00EE62F8"/>
    <w:rsid w:val="00EE6AB4"/>
    <w:rsid w:val="00EF0F9E"/>
    <w:rsid w:val="00EF1816"/>
    <w:rsid w:val="00EF3E31"/>
    <w:rsid w:val="00EF5162"/>
    <w:rsid w:val="00EF5B53"/>
    <w:rsid w:val="00EF6ACB"/>
    <w:rsid w:val="00F1265B"/>
    <w:rsid w:val="00F153E9"/>
    <w:rsid w:val="00F16529"/>
    <w:rsid w:val="00F16E38"/>
    <w:rsid w:val="00F30FA3"/>
    <w:rsid w:val="00F35B3E"/>
    <w:rsid w:val="00F36F80"/>
    <w:rsid w:val="00F37026"/>
    <w:rsid w:val="00F429BF"/>
    <w:rsid w:val="00F436F0"/>
    <w:rsid w:val="00F43A69"/>
    <w:rsid w:val="00F445FF"/>
    <w:rsid w:val="00F469B2"/>
    <w:rsid w:val="00F50072"/>
    <w:rsid w:val="00F54435"/>
    <w:rsid w:val="00F5566A"/>
    <w:rsid w:val="00F60CC3"/>
    <w:rsid w:val="00F611C5"/>
    <w:rsid w:val="00F62D53"/>
    <w:rsid w:val="00F66B6D"/>
    <w:rsid w:val="00F758C8"/>
    <w:rsid w:val="00F7768F"/>
    <w:rsid w:val="00F8090F"/>
    <w:rsid w:val="00F82040"/>
    <w:rsid w:val="00F845B7"/>
    <w:rsid w:val="00F8756D"/>
    <w:rsid w:val="00F90C9A"/>
    <w:rsid w:val="00F91E06"/>
    <w:rsid w:val="00F94C3D"/>
    <w:rsid w:val="00F96DD7"/>
    <w:rsid w:val="00F97030"/>
    <w:rsid w:val="00FA073D"/>
    <w:rsid w:val="00FA09C6"/>
    <w:rsid w:val="00FA18E8"/>
    <w:rsid w:val="00FA4EE6"/>
    <w:rsid w:val="00FA7CAF"/>
    <w:rsid w:val="00FB050D"/>
    <w:rsid w:val="00FB05BC"/>
    <w:rsid w:val="00FB2DB8"/>
    <w:rsid w:val="00FB52E9"/>
    <w:rsid w:val="00FC0544"/>
    <w:rsid w:val="00FC0C5B"/>
    <w:rsid w:val="00FC4C48"/>
    <w:rsid w:val="00FC69E3"/>
    <w:rsid w:val="00FD03B7"/>
    <w:rsid w:val="00FD1170"/>
    <w:rsid w:val="00FD1BA1"/>
    <w:rsid w:val="00FD600A"/>
    <w:rsid w:val="00FD6C33"/>
    <w:rsid w:val="00FD6E04"/>
    <w:rsid w:val="00FE344A"/>
    <w:rsid w:val="00FE6EFC"/>
    <w:rsid w:val="00FF0795"/>
    <w:rsid w:val="00FF1D27"/>
    <w:rsid w:val="00FF1F51"/>
    <w:rsid w:val="00FF2156"/>
    <w:rsid w:val="00FF2905"/>
    <w:rsid w:val="00FF4971"/>
    <w:rsid w:val="00FF4D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rules v:ext="edit">
        <o:r id="V:Rule1" type="connector" idref="#AutoShape 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
    <w:name w:val="Normal"/>
    <w:qFormat/>
    <w:rsid w:val="00095573"/>
    <w:pPr>
      <w:widowControl w:val="0"/>
      <w:jc w:val="both"/>
    </w:pPr>
    <w:rPr>
      <w:kern w:val="2"/>
      <w:sz w:val="21"/>
    </w:rPr>
  </w:style>
  <w:style w:type="paragraph" w:styleId="1">
    <w:name w:val="heading 1"/>
    <w:basedOn w:val="af"/>
    <w:next w:val="af"/>
    <w:link w:val="1Char"/>
    <w:qFormat/>
    <w:rsid w:val="00094C87"/>
    <w:pPr>
      <w:keepNext/>
      <w:keepLines/>
      <w:spacing w:before="340" w:after="330" w:line="578" w:lineRule="auto"/>
      <w:outlineLvl w:val="0"/>
    </w:pPr>
    <w:rPr>
      <w:b/>
      <w:bCs/>
      <w:kern w:val="44"/>
      <w:sz w:val="44"/>
      <w:szCs w:val="44"/>
    </w:rPr>
  </w:style>
  <w:style w:type="paragraph" w:styleId="4">
    <w:name w:val="heading 4"/>
    <w:basedOn w:val="af"/>
    <w:qFormat/>
    <w:rsid w:val="00FF1F51"/>
    <w:pPr>
      <w:widowControl/>
      <w:spacing w:after="115"/>
      <w:jc w:val="left"/>
      <w:outlineLvl w:val="3"/>
    </w:pPr>
    <w:rPr>
      <w:rFonts w:ascii="Arial" w:hAnsi="Arial" w:cs="Arial"/>
      <w:color w:val="4F4F4F"/>
      <w:kern w:val="0"/>
      <w:sz w:val="17"/>
      <w:szCs w:val="17"/>
    </w:rPr>
  </w:style>
  <w:style w:type="character" w:default="1" w:styleId="af0">
    <w:name w:val="Default Paragraph Font"/>
    <w:uiPriority w:val="1"/>
    <w:semiHidden/>
    <w:unhideWhenUsed/>
  </w:style>
  <w:style w:type="table" w:default="1" w:styleId="af1">
    <w:name w:val="Normal Table"/>
    <w:uiPriority w:val="99"/>
    <w:semiHidden/>
    <w:unhideWhenUsed/>
    <w:qFormat/>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af3">
    <w:name w:val="发布"/>
    <w:rsid w:val="003E4091"/>
    <w:rPr>
      <w:rFonts w:ascii="黑体" w:eastAsia="黑体"/>
      <w:spacing w:val="22"/>
      <w:w w:val="100"/>
      <w:position w:val="3"/>
      <w:sz w:val="28"/>
    </w:rPr>
  </w:style>
  <w:style w:type="character" w:styleId="af4">
    <w:name w:val="page number"/>
    <w:basedOn w:val="af0"/>
    <w:rsid w:val="003E4091"/>
  </w:style>
  <w:style w:type="paragraph" w:styleId="af5">
    <w:name w:val="footer"/>
    <w:basedOn w:val="af"/>
    <w:link w:val="Char"/>
    <w:uiPriority w:val="99"/>
    <w:rsid w:val="003E4091"/>
    <w:pPr>
      <w:tabs>
        <w:tab w:val="center" w:pos="4153"/>
        <w:tab w:val="right" w:pos="8306"/>
      </w:tabs>
      <w:snapToGrid w:val="0"/>
      <w:jc w:val="left"/>
    </w:pPr>
    <w:rPr>
      <w:sz w:val="18"/>
    </w:rPr>
  </w:style>
  <w:style w:type="paragraph" w:customStyle="1" w:styleId="af6">
    <w:name w:val="发布日期"/>
    <w:rsid w:val="003E4091"/>
    <w:rPr>
      <w:rFonts w:eastAsia="黑体"/>
      <w:sz w:val="28"/>
    </w:rPr>
  </w:style>
  <w:style w:type="paragraph" w:styleId="af7">
    <w:name w:val="Body Text Indent"/>
    <w:basedOn w:val="af"/>
    <w:rsid w:val="003E4091"/>
    <w:pPr>
      <w:spacing w:after="120"/>
      <w:ind w:leftChars="200" w:left="420"/>
    </w:pPr>
  </w:style>
  <w:style w:type="paragraph" w:customStyle="1" w:styleId="af8">
    <w:name w:val="前言、引言标题"/>
    <w:next w:val="af"/>
    <w:rsid w:val="003E4091"/>
    <w:pPr>
      <w:shd w:val="clear" w:color="FFFFFF" w:fill="FFFFFF"/>
      <w:tabs>
        <w:tab w:val="left" w:pos="360"/>
      </w:tabs>
      <w:spacing w:before="640" w:after="560"/>
      <w:ind w:left="360" w:hanging="360"/>
      <w:jc w:val="center"/>
      <w:outlineLvl w:val="0"/>
    </w:pPr>
    <w:rPr>
      <w:rFonts w:ascii="黑体" w:eastAsia="黑体"/>
      <w:sz w:val="32"/>
    </w:rPr>
  </w:style>
  <w:style w:type="paragraph" w:customStyle="1" w:styleId="10">
    <w:name w:val="封面标准号1"/>
    <w:rsid w:val="003E4091"/>
    <w:pPr>
      <w:widowControl w:val="0"/>
      <w:kinsoku w:val="0"/>
      <w:overflowPunct w:val="0"/>
      <w:autoSpaceDE w:val="0"/>
      <w:autoSpaceDN w:val="0"/>
      <w:spacing w:before="308"/>
      <w:jc w:val="right"/>
      <w:textAlignment w:val="center"/>
    </w:pPr>
    <w:rPr>
      <w:sz w:val="28"/>
    </w:rPr>
  </w:style>
  <w:style w:type="paragraph" w:customStyle="1" w:styleId="af9">
    <w:name w:val="段"/>
    <w:link w:val="Char0"/>
    <w:rsid w:val="003E4091"/>
    <w:pPr>
      <w:autoSpaceDE w:val="0"/>
      <w:autoSpaceDN w:val="0"/>
      <w:ind w:firstLineChars="200" w:firstLine="200"/>
      <w:jc w:val="both"/>
    </w:pPr>
    <w:rPr>
      <w:rFonts w:ascii="宋体"/>
      <w:sz w:val="21"/>
    </w:rPr>
  </w:style>
  <w:style w:type="paragraph" w:customStyle="1" w:styleId="afa">
    <w:name w:val="实施日期"/>
    <w:basedOn w:val="af6"/>
    <w:rsid w:val="003E4091"/>
    <w:pPr>
      <w:jc w:val="right"/>
    </w:pPr>
  </w:style>
  <w:style w:type="paragraph" w:styleId="afb">
    <w:name w:val="header"/>
    <w:basedOn w:val="af"/>
    <w:rsid w:val="003E409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fc">
    <w:name w:val="其他发布部门"/>
    <w:basedOn w:val="af"/>
    <w:rsid w:val="003E4091"/>
    <w:pPr>
      <w:widowControl/>
      <w:spacing w:line="0" w:lineRule="atLeast"/>
      <w:jc w:val="center"/>
    </w:pPr>
    <w:rPr>
      <w:rFonts w:ascii="黑体" w:eastAsia="黑体"/>
      <w:spacing w:val="20"/>
      <w:w w:val="135"/>
      <w:kern w:val="0"/>
      <w:sz w:val="36"/>
    </w:rPr>
  </w:style>
  <w:style w:type="paragraph" w:customStyle="1" w:styleId="afd">
    <w:name w:val="标准书眉_奇数页"/>
    <w:next w:val="af"/>
    <w:rsid w:val="003E4091"/>
    <w:pPr>
      <w:tabs>
        <w:tab w:val="center" w:pos="4154"/>
        <w:tab w:val="right" w:pos="8306"/>
      </w:tabs>
      <w:spacing w:after="120"/>
      <w:jc w:val="right"/>
    </w:pPr>
    <w:rPr>
      <w:sz w:val="21"/>
    </w:rPr>
  </w:style>
  <w:style w:type="paragraph" w:customStyle="1" w:styleId="afe">
    <w:name w:val="其他标准称谓"/>
    <w:rsid w:val="003E4091"/>
    <w:pPr>
      <w:spacing w:line="0" w:lineRule="atLeast"/>
      <w:jc w:val="distribute"/>
    </w:pPr>
    <w:rPr>
      <w:rFonts w:ascii="黑体" w:eastAsia="黑体" w:hAnsi="宋体"/>
      <w:sz w:val="52"/>
    </w:rPr>
  </w:style>
  <w:style w:type="paragraph" w:customStyle="1" w:styleId="aff">
    <w:name w:val="文献分类号"/>
    <w:rsid w:val="003E4091"/>
    <w:pPr>
      <w:widowControl w:val="0"/>
      <w:textAlignment w:val="center"/>
    </w:pPr>
    <w:rPr>
      <w:rFonts w:eastAsia="黑体"/>
      <w:sz w:val="21"/>
    </w:rPr>
  </w:style>
  <w:style w:type="paragraph" w:styleId="aff0">
    <w:name w:val="Date"/>
    <w:basedOn w:val="af"/>
    <w:next w:val="af"/>
    <w:link w:val="Char1"/>
    <w:rsid w:val="00752DBE"/>
    <w:pPr>
      <w:ind w:leftChars="2500" w:left="100"/>
    </w:pPr>
  </w:style>
  <w:style w:type="character" w:customStyle="1" w:styleId="Char1">
    <w:name w:val="日期 Char"/>
    <w:link w:val="aff0"/>
    <w:rsid w:val="00752DBE"/>
    <w:rPr>
      <w:kern w:val="2"/>
      <w:sz w:val="21"/>
    </w:rPr>
  </w:style>
  <w:style w:type="character" w:styleId="aff1">
    <w:name w:val="Strong"/>
    <w:uiPriority w:val="22"/>
    <w:qFormat/>
    <w:rsid w:val="00FF4D5C"/>
    <w:rPr>
      <w:b/>
      <w:bCs/>
    </w:rPr>
  </w:style>
  <w:style w:type="character" w:styleId="aff2">
    <w:name w:val="Hyperlink"/>
    <w:uiPriority w:val="99"/>
    <w:unhideWhenUsed/>
    <w:rsid w:val="00276803"/>
    <w:rPr>
      <w:color w:val="0000FF"/>
      <w:u w:val="single"/>
    </w:rPr>
  </w:style>
  <w:style w:type="paragraph" w:styleId="HTML">
    <w:name w:val="HTML Preformatted"/>
    <w:basedOn w:val="af"/>
    <w:link w:val="HTMLChar"/>
    <w:uiPriority w:val="99"/>
    <w:unhideWhenUsed/>
    <w:rsid w:val="008379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link w:val="HTML"/>
    <w:uiPriority w:val="99"/>
    <w:rsid w:val="00837986"/>
    <w:rPr>
      <w:rFonts w:ascii="宋体" w:hAnsi="宋体" w:cs="宋体"/>
      <w:sz w:val="24"/>
      <w:szCs w:val="24"/>
    </w:rPr>
  </w:style>
  <w:style w:type="paragraph" w:customStyle="1" w:styleId="aff3">
    <w:name w:val="目次、标准名称标题"/>
    <w:basedOn w:val="af8"/>
    <w:next w:val="af9"/>
    <w:rsid w:val="00B57F01"/>
    <w:pPr>
      <w:tabs>
        <w:tab w:val="clear" w:pos="360"/>
      </w:tabs>
      <w:spacing w:line="460" w:lineRule="exact"/>
      <w:ind w:left="0" w:firstLine="0"/>
    </w:pPr>
  </w:style>
  <w:style w:type="paragraph" w:styleId="11">
    <w:name w:val="toc 1"/>
    <w:autoRedefine/>
    <w:rsid w:val="00B57F01"/>
    <w:pPr>
      <w:tabs>
        <w:tab w:val="right" w:leader="dot" w:pos="9345"/>
      </w:tabs>
      <w:spacing w:line="440" w:lineRule="exact"/>
      <w:jc w:val="both"/>
    </w:pPr>
    <w:rPr>
      <w:rFonts w:ascii="宋体"/>
      <w:sz w:val="21"/>
    </w:rPr>
  </w:style>
  <w:style w:type="paragraph" w:styleId="40">
    <w:name w:val="toc 4"/>
    <w:basedOn w:val="3"/>
    <w:autoRedefine/>
    <w:rsid w:val="00B57F01"/>
    <w:pPr>
      <w:widowControl/>
      <w:tabs>
        <w:tab w:val="right" w:leader="dot" w:pos="9345"/>
      </w:tabs>
      <w:spacing w:line="440" w:lineRule="exact"/>
      <w:ind w:leftChars="0" w:left="0" w:firstLineChars="1" w:firstLine="2"/>
    </w:pPr>
    <w:rPr>
      <w:rFonts w:ascii="宋体"/>
      <w:noProof/>
      <w:kern w:val="0"/>
    </w:rPr>
  </w:style>
  <w:style w:type="paragraph" w:styleId="3">
    <w:name w:val="toc 3"/>
    <w:basedOn w:val="af"/>
    <w:next w:val="af"/>
    <w:autoRedefine/>
    <w:rsid w:val="00B57F01"/>
    <w:pPr>
      <w:ind w:leftChars="400" w:left="840"/>
    </w:pPr>
  </w:style>
  <w:style w:type="paragraph" w:styleId="aff4">
    <w:name w:val="footnote text"/>
    <w:basedOn w:val="af"/>
    <w:link w:val="Char2"/>
    <w:rsid w:val="00894DF7"/>
    <w:pPr>
      <w:snapToGrid w:val="0"/>
      <w:jc w:val="left"/>
    </w:pPr>
    <w:rPr>
      <w:sz w:val="18"/>
      <w:szCs w:val="18"/>
    </w:rPr>
  </w:style>
  <w:style w:type="character" w:customStyle="1" w:styleId="Char2">
    <w:name w:val="脚注文本 Char"/>
    <w:link w:val="aff4"/>
    <w:rsid w:val="00894DF7"/>
    <w:rPr>
      <w:kern w:val="2"/>
      <w:sz w:val="18"/>
      <w:szCs w:val="18"/>
    </w:rPr>
  </w:style>
  <w:style w:type="character" w:styleId="aff5">
    <w:name w:val="footnote reference"/>
    <w:rsid w:val="00894DF7"/>
    <w:rPr>
      <w:vertAlign w:val="superscript"/>
    </w:rPr>
  </w:style>
  <w:style w:type="paragraph" w:styleId="aff6">
    <w:name w:val="endnote text"/>
    <w:basedOn w:val="af"/>
    <w:link w:val="Char3"/>
    <w:rsid w:val="00894DF7"/>
    <w:pPr>
      <w:snapToGrid w:val="0"/>
      <w:jc w:val="left"/>
    </w:pPr>
  </w:style>
  <w:style w:type="character" w:customStyle="1" w:styleId="Char3">
    <w:name w:val="尾注文本 Char"/>
    <w:link w:val="aff6"/>
    <w:rsid w:val="00894DF7"/>
    <w:rPr>
      <w:kern w:val="2"/>
      <w:sz w:val="21"/>
    </w:rPr>
  </w:style>
  <w:style w:type="character" w:styleId="aff7">
    <w:name w:val="endnote reference"/>
    <w:rsid w:val="00894DF7"/>
    <w:rPr>
      <w:vertAlign w:val="superscript"/>
    </w:rPr>
  </w:style>
  <w:style w:type="paragraph" w:styleId="aff8">
    <w:name w:val="Title"/>
    <w:basedOn w:val="af"/>
    <w:next w:val="af"/>
    <w:link w:val="Char4"/>
    <w:qFormat/>
    <w:rsid w:val="0088230A"/>
    <w:pPr>
      <w:spacing w:before="240" w:after="60"/>
      <w:jc w:val="center"/>
      <w:outlineLvl w:val="0"/>
    </w:pPr>
    <w:rPr>
      <w:rFonts w:ascii="Cambria" w:hAnsi="Cambria"/>
      <w:b/>
      <w:bCs/>
      <w:sz w:val="32"/>
      <w:szCs w:val="32"/>
    </w:rPr>
  </w:style>
  <w:style w:type="character" w:customStyle="1" w:styleId="Char4">
    <w:name w:val="标题 Char"/>
    <w:link w:val="aff8"/>
    <w:rsid w:val="0088230A"/>
    <w:rPr>
      <w:rFonts w:ascii="Cambria" w:hAnsi="Cambria" w:cs="Times New Roman"/>
      <w:b/>
      <w:bCs/>
      <w:kern w:val="2"/>
      <w:sz w:val="32"/>
      <w:szCs w:val="32"/>
    </w:rPr>
  </w:style>
  <w:style w:type="paragraph" w:styleId="aff9">
    <w:name w:val="Balloon Text"/>
    <w:basedOn w:val="af"/>
    <w:semiHidden/>
    <w:rsid w:val="00A42290"/>
    <w:rPr>
      <w:sz w:val="18"/>
      <w:szCs w:val="18"/>
    </w:rPr>
  </w:style>
  <w:style w:type="table" w:styleId="affa">
    <w:name w:val="Table Grid"/>
    <w:basedOn w:val="af1"/>
    <w:rsid w:val="008863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段 Char"/>
    <w:link w:val="af9"/>
    <w:rsid w:val="00ED06FD"/>
    <w:rPr>
      <w:rFonts w:ascii="宋体"/>
      <w:sz w:val="21"/>
      <w:lang w:bidi="ar-SA"/>
    </w:rPr>
  </w:style>
  <w:style w:type="paragraph" w:customStyle="1" w:styleId="a4">
    <w:name w:val="一级条标题"/>
    <w:next w:val="af9"/>
    <w:rsid w:val="00ED06FD"/>
    <w:pPr>
      <w:numPr>
        <w:ilvl w:val="1"/>
        <w:numId w:val="6"/>
      </w:numPr>
      <w:spacing w:beforeLines="50" w:afterLines="50"/>
      <w:outlineLvl w:val="2"/>
    </w:pPr>
    <w:rPr>
      <w:rFonts w:ascii="黑体" w:eastAsia="黑体"/>
      <w:sz w:val="21"/>
      <w:szCs w:val="21"/>
    </w:rPr>
  </w:style>
  <w:style w:type="paragraph" w:customStyle="1" w:styleId="affb">
    <w:name w:val="标准书脚_奇数页"/>
    <w:rsid w:val="00ED06FD"/>
    <w:pPr>
      <w:spacing w:before="120"/>
      <w:ind w:right="198"/>
      <w:jc w:val="right"/>
    </w:pPr>
    <w:rPr>
      <w:rFonts w:ascii="宋体"/>
      <w:sz w:val="18"/>
      <w:szCs w:val="18"/>
    </w:rPr>
  </w:style>
  <w:style w:type="paragraph" w:customStyle="1" w:styleId="a3">
    <w:name w:val="章标题"/>
    <w:next w:val="af9"/>
    <w:rsid w:val="00ED06FD"/>
    <w:pPr>
      <w:numPr>
        <w:numId w:val="6"/>
      </w:numPr>
      <w:spacing w:beforeLines="100" w:afterLines="100"/>
      <w:jc w:val="both"/>
      <w:outlineLvl w:val="1"/>
    </w:pPr>
    <w:rPr>
      <w:rFonts w:ascii="黑体" w:eastAsia="黑体"/>
      <w:sz w:val="21"/>
    </w:rPr>
  </w:style>
  <w:style w:type="paragraph" w:customStyle="1" w:styleId="a5">
    <w:name w:val="二级条标题"/>
    <w:basedOn w:val="a4"/>
    <w:next w:val="af9"/>
    <w:rsid w:val="00ED06FD"/>
    <w:pPr>
      <w:numPr>
        <w:ilvl w:val="2"/>
      </w:numPr>
      <w:spacing w:before="50" w:after="50"/>
      <w:outlineLvl w:val="3"/>
    </w:pPr>
  </w:style>
  <w:style w:type="paragraph" w:customStyle="1" w:styleId="a6">
    <w:name w:val="三级条标题"/>
    <w:basedOn w:val="a5"/>
    <w:next w:val="af9"/>
    <w:rsid w:val="00ED06FD"/>
    <w:pPr>
      <w:numPr>
        <w:ilvl w:val="3"/>
      </w:numPr>
      <w:outlineLvl w:val="4"/>
    </w:pPr>
  </w:style>
  <w:style w:type="paragraph" w:customStyle="1" w:styleId="aa">
    <w:name w:val="数字编号列项（二级）"/>
    <w:rsid w:val="00ED06FD"/>
    <w:pPr>
      <w:numPr>
        <w:ilvl w:val="1"/>
        <w:numId w:val="5"/>
      </w:numPr>
      <w:jc w:val="both"/>
    </w:pPr>
    <w:rPr>
      <w:rFonts w:ascii="宋体"/>
      <w:sz w:val="21"/>
    </w:rPr>
  </w:style>
  <w:style w:type="paragraph" w:customStyle="1" w:styleId="a7">
    <w:name w:val="四级条标题"/>
    <w:basedOn w:val="a6"/>
    <w:next w:val="af9"/>
    <w:rsid w:val="00ED06FD"/>
    <w:pPr>
      <w:numPr>
        <w:ilvl w:val="4"/>
      </w:numPr>
      <w:outlineLvl w:val="5"/>
    </w:pPr>
  </w:style>
  <w:style w:type="paragraph" w:customStyle="1" w:styleId="a8">
    <w:name w:val="五级条标题"/>
    <w:basedOn w:val="a7"/>
    <w:next w:val="af9"/>
    <w:rsid w:val="00ED06FD"/>
    <w:pPr>
      <w:numPr>
        <w:ilvl w:val="5"/>
      </w:numPr>
      <w:outlineLvl w:val="6"/>
    </w:pPr>
  </w:style>
  <w:style w:type="paragraph" w:customStyle="1" w:styleId="a9">
    <w:name w:val="字母编号列项（一级）"/>
    <w:rsid w:val="00ED06FD"/>
    <w:pPr>
      <w:numPr>
        <w:numId w:val="5"/>
      </w:numPr>
      <w:jc w:val="both"/>
    </w:pPr>
    <w:rPr>
      <w:rFonts w:ascii="宋体"/>
      <w:sz w:val="21"/>
    </w:rPr>
  </w:style>
  <w:style w:type="paragraph" w:customStyle="1" w:styleId="ab">
    <w:name w:val="编号列项（三级）"/>
    <w:rsid w:val="00ED06FD"/>
    <w:pPr>
      <w:numPr>
        <w:ilvl w:val="2"/>
        <w:numId w:val="5"/>
      </w:numPr>
    </w:pPr>
    <w:rPr>
      <w:rFonts w:ascii="宋体"/>
      <w:sz w:val="21"/>
    </w:rPr>
  </w:style>
  <w:style w:type="paragraph" w:customStyle="1" w:styleId="a">
    <w:name w:val="注："/>
    <w:next w:val="af9"/>
    <w:rsid w:val="00973DD4"/>
    <w:pPr>
      <w:widowControl w:val="0"/>
      <w:numPr>
        <w:numId w:val="11"/>
      </w:numPr>
      <w:autoSpaceDE w:val="0"/>
      <w:autoSpaceDN w:val="0"/>
      <w:ind w:left="726" w:hanging="363"/>
      <w:jc w:val="both"/>
    </w:pPr>
    <w:rPr>
      <w:rFonts w:ascii="宋体"/>
      <w:sz w:val="18"/>
      <w:szCs w:val="18"/>
    </w:rPr>
  </w:style>
  <w:style w:type="paragraph" w:customStyle="1" w:styleId="a1">
    <w:name w:val="注×："/>
    <w:rsid w:val="00973DD4"/>
    <w:pPr>
      <w:widowControl w:val="0"/>
      <w:numPr>
        <w:numId w:val="3"/>
      </w:numPr>
      <w:autoSpaceDE w:val="0"/>
      <w:autoSpaceDN w:val="0"/>
      <w:jc w:val="both"/>
    </w:pPr>
    <w:rPr>
      <w:rFonts w:ascii="宋体"/>
      <w:sz w:val="18"/>
      <w:szCs w:val="18"/>
    </w:rPr>
  </w:style>
  <w:style w:type="paragraph" w:customStyle="1" w:styleId="a2">
    <w:name w:val="一级无"/>
    <w:basedOn w:val="a4"/>
    <w:rsid w:val="00973DD4"/>
    <w:pPr>
      <w:numPr>
        <w:numId w:val="19"/>
      </w:numPr>
      <w:spacing w:beforeLines="0" w:afterLines="0"/>
    </w:pPr>
    <w:rPr>
      <w:rFonts w:ascii="宋体" w:eastAsia="宋体"/>
    </w:rPr>
  </w:style>
  <w:style w:type="paragraph" w:customStyle="1" w:styleId="affc">
    <w:name w:val="正文公式编号制表符"/>
    <w:basedOn w:val="af9"/>
    <w:next w:val="af9"/>
    <w:qFormat/>
    <w:rsid w:val="00973DD4"/>
    <w:pPr>
      <w:tabs>
        <w:tab w:val="center" w:pos="4201"/>
        <w:tab w:val="right" w:leader="dot" w:pos="9298"/>
      </w:tabs>
      <w:ind w:firstLineChars="0" w:firstLine="0"/>
    </w:pPr>
    <w:rPr>
      <w:noProof/>
    </w:rPr>
  </w:style>
  <w:style w:type="paragraph" w:customStyle="1" w:styleId="a0">
    <w:name w:val="正文图标题"/>
    <w:next w:val="af9"/>
    <w:rsid w:val="00973DD4"/>
    <w:pPr>
      <w:numPr>
        <w:numId w:val="16"/>
      </w:numPr>
      <w:spacing w:beforeLines="50" w:afterLines="50"/>
      <w:jc w:val="center"/>
    </w:pPr>
    <w:rPr>
      <w:rFonts w:ascii="黑体" w:eastAsia="黑体"/>
      <w:sz w:val="21"/>
    </w:rPr>
  </w:style>
  <w:style w:type="paragraph" w:customStyle="1" w:styleId="ac">
    <w:name w:val="其他发布日期"/>
    <w:basedOn w:val="af6"/>
    <w:rsid w:val="00973DD4"/>
    <w:pPr>
      <w:framePr w:w="3997" w:h="471" w:hRule="exact" w:vSpace="181" w:wrap="around" w:vAnchor="page" w:hAnchor="page" w:x="1419" w:y="14097" w:anchorLock="1"/>
      <w:numPr>
        <w:numId w:val="12"/>
      </w:numPr>
    </w:pPr>
  </w:style>
  <w:style w:type="paragraph" w:customStyle="1" w:styleId="ad">
    <w:name w:val="列项——"/>
    <w:rsid w:val="00973DD4"/>
    <w:pPr>
      <w:widowControl w:val="0"/>
      <w:numPr>
        <w:numId w:val="13"/>
      </w:numPr>
      <w:tabs>
        <w:tab w:val="clear" w:pos="1140"/>
        <w:tab w:val="num" w:pos="360"/>
      </w:tabs>
      <w:ind w:left="0" w:firstLine="0"/>
      <w:jc w:val="both"/>
    </w:pPr>
    <w:rPr>
      <w:rFonts w:ascii="宋体"/>
      <w:sz w:val="21"/>
    </w:rPr>
  </w:style>
  <w:style w:type="paragraph" w:customStyle="1" w:styleId="affd">
    <w:name w:val="终结线"/>
    <w:basedOn w:val="af"/>
    <w:rsid w:val="00973DD4"/>
    <w:pPr>
      <w:framePr w:hSpace="181" w:vSpace="181" w:wrap="around" w:vAnchor="text" w:hAnchor="margin" w:xAlign="center" w:y="285"/>
    </w:pPr>
    <w:rPr>
      <w:szCs w:val="24"/>
    </w:rPr>
  </w:style>
  <w:style w:type="character" w:customStyle="1" w:styleId="1Char">
    <w:name w:val="标题 1 Char"/>
    <w:link w:val="1"/>
    <w:rsid w:val="00094C87"/>
    <w:rPr>
      <w:b/>
      <w:bCs/>
      <w:kern w:val="44"/>
      <w:sz w:val="44"/>
      <w:szCs w:val="44"/>
    </w:rPr>
  </w:style>
  <w:style w:type="paragraph" w:customStyle="1" w:styleId="affe">
    <w:name w:val="示例×："/>
    <w:basedOn w:val="a3"/>
    <w:qFormat/>
    <w:rsid w:val="00094C87"/>
    <w:pPr>
      <w:spacing w:beforeLines="0" w:afterLines="0"/>
      <w:ind w:firstLine="363"/>
      <w:outlineLvl w:val="9"/>
    </w:pPr>
    <w:rPr>
      <w:rFonts w:ascii="宋体" w:eastAsia="宋体"/>
      <w:sz w:val="18"/>
      <w:szCs w:val="18"/>
    </w:rPr>
  </w:style>
  <w:style w:type="paragraph" w:customStyle="1" w:styleId="ae">
    <w:name w:val="正文表标题"/>
    <w:next w:val="af9"/>
    <w:rsid w:val="00094C87"/>
    <w:pPr>
      <w:numPr>
        <w:numId w:val="15"/>
      </w:numPr>
      <w:spacing w:beforeLines="50" w:afterLines="50"/>
      <w:jc w:val="center"/>
    </w:pPr>
    <w:rPr>
      <w:rFonts w:ascii="黑体" w:eastAsia="黑体"/>
      <w:sz w:val="21"/>
    </w:rPr>
  </w:style>
  <w:style w:type="paragraph" w:customStyle="1" w:styleId="afff">
    <w:name w:val="示例内容"/>
    <w:rsid w:val="00094C87"/>
    <w:pPr>
      <w:ind w:firstLineChars="200" w:firstLine="200"/>
    </w:pPr>
    <w:rPr>
      <w:rFonts w:ascii="宋体"/>
      <w:noProof/>
      <w:sz w:val="18"/>
      <w:szCs w:val="18"/>
    </w:rPr>
  </w:style>
  <w:style w:type="character" w:customStyle="1" w:styleId="Char">
    <w:name w:val="页脚 Char"/>
    <w:link w:val="af5"/>
    <w:uiPriority w:val="99"/>
    <w:rsid w:val="00D74317"/>
    <w:rPr>
      <w:kern w:val="2"/>
      <w:sz w:val="18"/>
    </w:rPr>
  </w:style>
  <w:style w:type="character" w:styleId="afff0">
    <w:name w:val="annotation reference"/>
    <w:rsid w:val="007C46D0"/>
    <w:rPr>
      <w:sz w:val="21"/>
      <w:szCs w:val="21"/>
    </w:rPr>
  </w:style>
  <w:style w:type="paragraph" w:styleId="afff1">
    <w:name w:val="annotation text"/>
    <w:basedOn w:val="af"/>
    <w:link w:val="Char5"/>
    <w:rsid w:val="007C46D0"/>
    <w:pPr>
      <w:jc w:val="left"/>
    </w:pPr>
  </w:style>
  <w:style w:type="character" w:customStyle="1" w:styleId="Char5">
    <w:name w:val="批注文字 Char"/>
    <w:link w:val="afff1"/>
    <w:rsid w:val="007C46D0"/>
    <w:rPr>
      <w:kern w:val="2"/>
      <w:sz w:val="21"/>
    </w:rPr>
  </w:style>
  <w:style w:type="paragraph" w:styleId="2">
    <w:name w:val="Body Text Indent 2"/>
    <w:basedOn w:val="af"/>
    <w:link w:val="2Char"/>
    <w:rsid w:val="00850223"/>
    <w:pPr>
      <w:spacing w:after="120" w:line="480" w:lineRule="auto"/>
      <w:ind w:leftChars="200" w:left="420"/>
    </w:pPr>
  </w:style>
  <w:style w:type="character" w:customStyle="1" w:styleId="2Char">
    <w:name w:val="正文文本缩进 2 Char"/>
    <w:link w:val="2"/>
    <w:rsid w:val="00850223"/>
    <w:rPr>
      <w:kern w:val="2"/>
      <w:sz w:val="21"/>
    </w:rPr>
  </w:style>
  <w:style w:type="paragraph" w:customStyle="1" w:styleId="Char6">
    <w:name w:val="Char"/>
    <w:basedOn w:val="af"/>
    <w:rsid w:val="00850223"/>
    <w:pPr>
      <w:widowControl/>
      <w:spacing w:after="160" w:line="240" w:lineRule="exact"/>
      <w:jc w:val="left"/>
    </w:pPr>
    <w:rPr>
      <w:rFonts w:ascii="Verdana" w:eastAsia="仿宋_GB2312" w:hAnsi="Verdana" w:cs="”“Times New Roman”“"/>
      <w:kern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
    <w:name w:val="Normal"/>
    <w:qFormat/>
    <w:rsid w:val="00095573"/>
    <w:pPr>
      <w:widowControl w:val="0"/>
      <w:jc w:val="both"/>
    </w:pPr>
    <w:rPr>
      <w:kern w:val="2"/>
      <w:sz w:val="21"/>
    </w:rPr>
  </w:style>
  <w:style w:type="paragraph" w:styleId="1">
    <w:name w:val="heading 1"/>
    <w:basedOn w:val="af"/>
    <w:next w:val="af"/>
    <w:link w:val="1Char"/>
    <w:qFormat/>
    <w:rsid w:val="00094C87"/>
    <w:pPr>
      <w:keepNext/>
      <w:keepLines/>
      <w:spacing w:before="340" w:after="330" w:line="578" w:lineRule="auto"/>
      <w:outlineLvl w:val="0"/>
    </w:pPr>
    <w:rPr>
      <w:b/>
      <w:bCs/>
      <w:kern w:val="44"/>
      <w:sz w:val="44"/>
      <w:szCs w:val="44"/>
    </w:rPr>
  </w:style>
  <w:style w:type="paragraph" w:styleId="4">
    <w:name w:val="heading 4"/>
    <w:basedOn w:val="af"/>
    <w:qFormat/>
    <w:rsid w:val="00FF1F51"/>
    <w:pPr>
      <w:widowControl/>
      <w:spacing w:after="115"/>
      <w:jc w:val="left"/>
      <w:outlineLvl w:val="3"/>
    </w:pPr>
    <w:rPr>
      <w:rFonts w:ascii="Arial" w:hAnsi="Arial" w:cs="Arial"/>
      <w:color w:val="4F4F4F"/>
      <w:kern w:val="0"/>
      <w:sz w:val="17"/>
      <w:szCs w:val="17"/>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af3">
    <w:name w:val="发布"/>
    <w:rPr>
      <w:rFonts w:ascii="黑体" w:eastAsia="黑体"/>
      <w:spacing w:val="22"/>
      <w:w w:val="100"/>
      <w:position w:val="3"/>
      <w:sz w:val="28"/>
    </w:rPr>
  </w:style>
  <w:style w:type="character" w:styleId="af4">
    <w:name w:val="page number"/>
    <w:basedOn w:val="af0"/>
  </w:style>
  <w:style w:type="paragraph" w:styleId="af5">
    <w:name w:val="footer"/>
    <w:basedOn w:val="af"/>
    <w:link w:val="Char"/>
    <w:uiPriority w:val="99"/>
    <w:pPr>
      <w:tabs>
        <w:tab w:val="center" w:pos="4153"/>
        <w:tab w:val="right" w:pos="8306"/>
      </w:tabs>
      <w:snapToGrid w:val="0"/>
      <w:jc w:val="left"/>
    </w:pPr>
    <w:rPr>
      <w:sz w:val="18"/>
    </w:rPr>
  </w:style>
  <w:style w:type="paragraph" w:customStyle="1" w:styleId="af6">
    <w:name w:val="发布日期"/>
    <w:rPr>
      <w:rFonts w:eastAsia="黑体"/>
      <w:sz w:val="28"/>
    </w:rPr>
  </w:style>
  <w:style w:type="paragraph" w:styleId="af7">
    <w:name w:val="Body Text Indent"/>
    <w:basedOn w:val="af"/>
    <w:pPr>
      <w:spacing w:after="120"/>
      <w:ind w:leftChars="200" w:left="420"/>
    </w:pPr>
  </w:style>
  <w:style w:type="paragraph" w:customStyle="1" w:styleId="af8">
    <w:name w:val="前言、引言标题"/>
    <w:next w:val="af"/>
    <w:pPr>
      <w:shd w:val="clear" w:color="FFFFFF" w:fill="FFFFFF"/>
      <w:tabs>
        <w:tab w:val="left" w:pos="360"/>
      </w:tabs>
      <w:spacing w:before="640" w:after="560"/>
      <w:ind w:left="360" w:hanging="360"/>
      <w:jc w:val="center"/>
      <w:outlineLvl w:val="0"/>
    </w:pPr>
    <w:rPr>
      <w:rFonts w:ascii="黑体" w:eastAsia="黑体"/>
      <w:sz w:val="32"/>
    </w:rPr>
  </w:style>
  <w:style w:type="paragraph" w:customStyle="1" w:styleId="10">
    <w:name w:val="封面标准号1"/>
    <w:pPr>
      <w:widowControl w:val="0"/>
      <w:kinsoku w:val="0"/>
      <w:overflowPunct w:val="0"/>
      <w:autoSpaceDE w:val="0"/>
      <w:autoSpaceDN w:val="0"/>
      <w:spacing w:before="308"/>
      <w:jc w:val="right"/>
      <w:textAlignment w:val="center"/>
    </w:pPr>
    <w:rPr>
      <w:sz w:val="28"/>
    </w:rPr>
  </w:style>
  <w:style w:type="paragraph" w:customStyle="1" w:styleId="af9">
    <w:name w:val="段"/>
    <w:link w:val="Char0"/>
    <w:pPr>
      <w:autoSpaceDE w:val="0"/>
      <w:autoSpaceDN w:val="0"/>
      <w:ind w:firstLineChars="200" w:firstLine="200"/>
      <w:jc w:val="both"/>
    </w:pPr>
    <w:rPr>
      <w:rFonts w:ascii="宋体"/>
      <w:sz w:val="21"/>
    </w:rPr>
  </w:style>
  <w:style w:type="paragraph" w:customStyle="1" w:styleId="afa">
    <w:name w:val="实施日期"/>
    <w:basedOn w:val="af6"/>
    <w:pPr>
      <w:jc w:val="right"/>
    </w:pPr>
  </w:style>
  <w:style w:type="paragraph" w:styleId="afb">
    <w:name w:val="header"/>
    <w:basedOn w:val="a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fc">
    <w:name w:val="其他发布部门"/>
    <w:basedOn w:val="af"/>
    <w:pPr>
      <w:widowControl/>
      <w:spacing w:line="0" w:lineRule="atLeast"/>
      <w:jc w:val="center"/>
    </w:pPr>
    <w:rPr>
      <w:rFonts w:ascii="黑体" w:eastAsia="黑体"/>
      <w:spacing w:val="20"/>
      <w:w w:val="135"/>
      <w:kern w:val="0"/>
      <w:sz w:val="36"/>
    </w:rPr>
  </w:style>
  <w:style w:type="paragraph" w:customStyle="1" w:styleId="afd">
    <w:name w:val="标准书眉_奇数页"/>
    <w:next w:val="af"/>
    <w:pPr>
      <w:tabs>
        <w:tab w:val="center" w:pos="4154"/>
        <w:tab w:val="right" w:pos="8306"/>
      </w:tabs>
      <w:spacing w:after="120"/>
      <w:jc w:val="right"/>
    </w:pPr>
    <w:rPr>
      <w:sz w:val="21"/>
    </w:rPr>
  </w:style>
  <w:style w:type="paragraph" w:customStyle="1" w:styleId="afe">
    <w:name w:val="其他标准称谓"/>
    <w:pPr>
      <w:spacing w:line="0" w:lineRule="atLeast"/>
      <w:jc w:val="distribute"/>
    </w:pPr>
    <w:rPr>
      <w:rFonts w:ascii="黑体" w:eastAsia="黑体" w:hAnsi="宋体"/>
      <w:sz w:val="52"/>
    </w:rPr>
  </w:style>
  <w:style w:type="paragraph" w:customStyle="1" w:styleId="aff">
    <w:name w:val="文献分类号"/>
    <w:pPr>
      <w:widowControl w:val="0"/>
      <w:textAlignment w:val="center"/>
    </w:pPr>
    <w:rPr>
      <w:rFonts w:eastAsia="黑体"/>
      <w:sz w:val="21"/>
    </w:rPr>
  </w:style>
  <w:style w:type="paragraph" w:styleId="aff0">
    <w:name w:val="Date"/>
    <w:basedOn w:val="af"/>
    <w:next w:val="af"/>
    <w:link w:val="Char1"/>
    <w:rsid w:val="00752DBE"/>
    <w:pPr>
      <w:ind w:leftChars="2500" w:left="100"/>
    </w:pPr>
  </w:style>
  <w:style w:type="character" w:customStyle="1" w:styleId="Char1">
    <w:name w:val="日期 Char"/>
    <w:link w:val="aff0"/>
    <w:rsid w:val="00752DBE"/>
    <w:rPr>
      <w:kern w:val="2"/>
      <w:sz w:val="21"/>
    </w:rPr>
  </w:style>
  <w:style w:type="character" w:styleId="aff1">
    <w:name w:val="Strong"/>
    <w:uiPriority w:val="22"/>
    <w:qFormat/>
    <w:rsid w:val="00FF4D5C"/>
    <w:rPr>
      <w:b/>
      <w:bCs/>
    </w:rPr>
  </w:style>
  <w:style w:type="character" w:styleId="aff2">
    <w:name w:val="Hyperlink"/>
    <w:uiPriority w:val="99"/>
    <w:unhideWhenUsed/>
    <w:rsid w:val="00276803"/>
    <w:rPr>
      <w:color w:val="0000FF"/>
      <w:u w:val="single"/>
    </w:rPr>
  </w:style>
  <w:style w:type="paragraph" w:styleId="HTML">
    <w:name w:val="HTML Preformatted"/>
    <w:basedOn w:val="af"/>
    <w:link w:val="HTMLChar"/>
    <w:uiPriority w:val="99"/>
    <w:unhideWhenUsed/>
    <w:rsid w:val="008379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link w:val="HTML"/>
    <w:uiPriority w:val="99"/>
    <w:rsid w:val="00837986"/>
    <w:rPr>
      <w:rFonts w:ascii="宋体" w:hAnsi="宋体" w:cs="宋体"/>
      <w:sz w:val="24"/>
      <w:szCs w:val="24"/>
    </w:rPr>
  </w:style>
  <w:style w:type="paragraph" w:customStyle="1" w:styleId="aff3">
    <w:name w:val="目次、标准名称标题"/>
    <w:basedOn w:val="af8"/>
    <w:next w:val="af9"/>
    <w:rsid w:val="00B57F01"/>
    <w:pPr>
      <w:tabs>
        <w:tab w:val="clear" w:pos="360"/>
      </w:tabs>
      <w:spacing w:line="460" w:lineRule="exact"/>
      <w:ind w:left="0" w:firstLine="0"/>
    </w:pPr>
  </w:style>
  <w:style w:type="paragraph" w:styleId="11">
    <w:name w:val="toc 1"/>
    <w:autoRedefine/>
    <w:rsid w:val="00B57F01"/>
    <w:pPr>
      <w:tabs>
        <w:tab w:val="right" w:leader="dot" w:pos="9345"/>
      </w:tabs>
      <w:spacing w:line="440" w:lineRule="exact"/>
      <w:jc w:val="both"/>
    </w:pPr>
    <w:rPr>
      <w:rFonts w:ascii="宋体"/>
      <w:sz w:val="21"/>
    </w:rPr>
  </w:style>
  <w:style w:type="paragraph" w:styleId="40">
    <w:name w:val="toc 4"/>
    <w:basedOn w:val="3"/>
    <w:autoRedefine/>
    <w:rsid w:val="00B57F01"/>
    <w:pPr>
      <w:widowControl/>
      <w:tabs>
        <w:tab w:val="right" w:leader="dot" w:pos="9345"/>
      </w:tabs>
      <w:spacing w:line="440" w:lineRule="exact"/>
      <w:ind w:leftChars="0" w:left="0" w:firstLineChars="1" w:firstLine="2"/>
    </w:pPr>
    <w:rPr>
      <w:rFonts w:ascii="宋体"/>
      <w:noProof/>
      <w:kern w:val="0"/>
    </w:rPr>
  </w:style>
  <w:style w:type="paragraph" w:styleId="3">
    <w:name w:val="toc 3"/>
    <w:basedOn w:val="af"/>
    <w:next w:val="af"/>
    <w:autoRedefine/>
    <w:rsid w:val="00B57F01"/>
    <w:pPr>
      <w:ind w:leftChars="400" w:left="840"/>
    </w:pPr>
  </w:style>
  <w:style w:type="paragraph" w:styleId="aff4">
    <w:name w:val="footnote text"/>
    <w:basedOn w:val="af"/>
    <w:link w:val="Char2"/>
    <w:rsid w:val="00894DF7"/>
    <w:pPr>
      <w:snapToGrid w:val="0"/>
      <w:jc w:val="left"/>
    </w:pPr>
    <w:rPr>
      <w:sz w:val="18"/>
      <w:szCs w:val="18"/>
    </w:rPr>
  </w:style>
  <w:style w:type="character" w:customStyle="1" w:styleId="Char2">
    <w:name w:val="脚注文本 Char"/>
    <w:link w:val="aff4"/>
    <w:rsid w:val="00894DF7"/>
    <w:rPr>
      <w:kern w:val="2"/>
      <w:sz w:val="18"/>
      <w:szCs w:val="18"/>
    </w:rPr>
  </w:style>
  <w:style w:type="character" w:styleId="aff5">
    <w:name w:val="footnote reference"/>
    <w:rsid w:val="00894DF7"/>
    <w:rPr>
      <w:vertAlign w:val="superscript"/>
    </w:rPr>
  </w:style>
  <w:style w:type="paragraph" w:styleId="aff6">
    <w:name w:val="endnote text"/>
    <w:basedOn w:val="af"/>
    <w:link w:val="Char3"/>
    <w:rsid w:val="00894DF7"/>
    <w:pPr>
      <w:snapToGrid w:val="0"/>
      <w:jc w:val="left"/>
    </w:pPr>
  </w:style>
  <w:style w:type="character" w:customStyle="1" w:styleId="Char3">
    <w:name w:val="尾注文本 Char"/>
    <w:link w:val="aff6"/>
    <w:rsid w:val="00894DF7"/>
    <w:rPr>
      <w:kern w:val="2"/>
      <w:sz w:val="21"/>
    </w:rPr>
  </w:style>
  <w:style w:type="character" w:styleId="aff7">
    <w:name w:val="endnote reference"/>
    <w:rsid w:val="00894DF7"/>
    <w:rPr>
      <w:vertAlign w:val="superscript"/>
    </w:rPr>
  </w:style>
  <w:style w:type="paragraph" w:styleId="aff8">
    <w:name w:val="Title"/>
    <w:basedOn w:val="af"/>
    <w:next w:val="af"/>
    <w:link w:val="Char4"/>
    <w:qFormat/>
    <w:rsid w:val="0088230A"/>
    <w:pPr>
      <w:spacing w:before="240" w:after="60"/>
      <w:jc w:val="center"/>
      <w:outlineLvl w:val="0"/>
    </w:pPr>
    <w:rPr>
      <w:rFonts w:ascii="Cambria" w:hAnsi="Cambria"/>
      <w:b/>
      <w:bCs/>
      <w:sz w:val="32"/>
      <w:szCs w:val="32"/>
    </w:rPr>
  </w:style>
  <w:style w:type="character" w:customStyle="1" w:styleId="Char4">
    <w:name w:val="标题 Char"/>
    <w:link w:val="aff8"/>
    <w:rsid w:val="0088230A"/>
    <w:rPr>
      <w:rFonts w:ascii="Cambria" w:hAnsi="Cambria" w:cs="Times New Roman"/>
      <w:b/>
      <w:bCs/>
      <w:kern w:val="2"/>
      <w:sz w:val="32"/>
      <w:szCs w:val="32"/>
    </w:rPr>
  </w:style>
  <w:style w:type="paragraph" w:styleId="aff9">
    <w:name w:val="Balloon Text"/>
    <w:basedOn w:val="af"/>
    <w:semiHidden/>
    <w:rsid w:val="00A42290"/>
    <w:rPr>
      <w:sz w:val="18"/>
      <w:szCs w:val="18"/>
    </w:rPr>
  </w:style>
  <w:style w:type="table" w:styleId="affa">
    <w:name w:val="Table Grid"/>
    <w:basedOn w:val="af1"/>
    <w:rsid w:val="008863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段 Char"/>
    <w:link w:val="af9"/>
    <w:rsid w:val="00ED06FD"/>
    <w:rPr>
      <w:rFonts w:ascii="宋体"/>
      <w:sz w:val="21"/>
      <w:lang w:bidi="ar-SA"/>
    </w:rPr>
  </w:style>
  <w:style w:type="paragraph" w:customStyle="1" w:styleId="a4">
    <w:name w:val="一级条标题"/>
    <w:next w:val="af9"/>
    <w:rsid w:val="00ED06FD"/>
    <w:pPr>
      <w:numPr>
        <w:ilvl w:val="1"/>
        <w:numId w:val="6"/>
      </w:numPr>
      <w:spacing w:beforeLines="50" w:afterLines="50"/>
      <w:outlineLvl w:val="2"/>
    </w:pPr>
    <w:rPr>
      <w:rFonts w:ascii="黑体" w:eastAsia="黑体"/>
      <w:sz w:val="21"/>
      <w:szCs w:val="21"/>
    </w:rPr>
  </w:style>
  <w:style w:type="paragraph" w:customStyle="1" w:styleId="affb">
    <w:name w:val="标准书脚_奇数页"/>
    <w:rsid w:val="00ED06FD"/>
    <w:pPr>
      <w:spacing w:before="120"/>
      <w:ind w:right="198"/>
      <w:jc w:val="right"/>
    </w:pPr>
    <w:rPr>
      <w:rFonts w:ascii="宋体"/>
      <w:sz w:val="18"/>
      <w:szCs w:val="18"/>
    </w:rPr>
  </w:style>
  <w:style w:type="paragraph" w:customStyle="1" w:styleId="a3">
    <w:name w:val="章标题"/>
    <w:next w:val="af9"/>
    <w:rsid w:val="00ED06FD"/>
    <w:pPr>
      <w:numPr>
        <w:numId w:val="6"/>
      </w:numPr>
      <w:spacing w:beforeLines="100" w:afterLines="100"/>
      <w:jc w:val="both"/>
      <w:outlineLvl w:val="1"/>
    </w:pPr>
    <w:rPr>
      <w:rFonts w:ascii="黑体" w:eastAsia="黑体"/>
      <w:sz w:val="21"/>
    </w:rPr>
  </w:style>
  <w:style w:type="paragraph" w:customStyle="1" w:styleId="a5">
    <w:name w:val="二级条标题"/>
    <w:basedOn w:val="a4"/>
    <w:next w:val="af9"/>
    <w:rsid w:val="00ED06FD"/>
    <w:pPr>
      <w:numPr>
        <w:ilvl w:val="2"/>
      </w:numPr>
      <w:spacing w:before="50" w:after="50"/>
      <w:outlineLvl w:val="3"/>
    </w:pPr>
  </w:style>
  <w:style w:type="paragraph" w:customStyle="1" w:styleId="a6">
    <w:name w:val="三级条标题"/>
    <w:basedOn w:val="a5"/>
    <w:next w:val="af9"/>
    <w:rsid w:val="00ED06FD"/>
    <w:pPr>
      <w:numPr>
        <w:ilvl w:val="3"/>
      </w:numPr>
      <w:outlineLvl w:val="4"/>
    </w:pPr>
  </w:style>
  <w:style w:type="paragraph" w:customStyle="1" w:styleId="aa">
    <w:name w:val="数字编号列项（二级）"/>
    <w:rsid w:val="00ED06FD"/>
    <w:pPr>
      <w:numPr>
        <w:ilvl w:val="1"/>
        <w:numId w:val="5"/>
      </w:numPr>
      <w:jc w:val="both"/>
    </w:pPr>
    <w:rPr>
      <w:rFonts w:ascii="宋体"/>
      <w:sz w:val="21"/>
    </w:rPr>
  </w:style>
  <w:style w:type="paragraph" w:customStyle="1" w:styleId="a7">
    <w:name w:val="四级条标题"/>
    <w:basedOn w:val="a6"/>
    <w:next w:val="af9"/>
    <w:rsid w:val="00ED06FD"/>
    <w:pPr>
      <w:numPr>
        <w:ilvl w:val="4"/>
      </w:numPr>
      <w:outlineLvl w:val="5"/>
    </w:pPr>
  </w:style>
  <w:style w:type="paragraph" w:customStyle="1" w:styleId="a8">
    <w:name w:val="五级条标题"/>
    <w:basedOn w:val="a7"/>
    <w:next w:val="af9"/>
    <w:rsid w:val="00ED06FD"/>
    <w:pPr>
      <w:numPr>
        <w:ilvl w:val="5"/>
      </w:numPr>
      <w:outlineLvl w:val="6"/>
    </w:pPr>
  </w:style>
  <w:style w:type="paragraph" w:customStyle="1" w:styleId="a9">
    <w:name w:val="字母编号列项（一级）"/>
    <w:rsid w:val="00ED06FD"/>
    <w:pPr>
      <w:numPr>
        <w:numId w:val="5"/>
      </w:numPr>
      <w:jc w:val="both"/>
    </w:pPr>
    <w:rPr>
      <w:rFonts w:ascii="宋体"/>
      <w:sz w:val="21"/>
    </w:rPr>
  </w:style>
  <w:style w:type="paragraph" w:customStyle="1" w:styleId="ab">
    <w:name w:val="编号列项（三级）"/>
    <w:rsid w:val="00ED06FD"/>
    <w:pPr>
      <w:numPr>
        <w:ilvl w:val="2"/>
        <w:numId w:val="5"/>
      </w:numPr>
    </w:pPr>
    <w:rPr>
      <w:rFonts w:ascii="宋体"/>
      <w:sz w:val="21"/>
    </w:rPr>
  </w:style>
  <w:style w:type="paragraph" w:customStyle="1" w:styleId="a">
    <w:name w:val="注："/>
    <w:next w:val="af9"/>
    <w:rsid w:val="00973DD4"/>
    <w:pPr>
      <w:widowControl w:val="0"/>
      <w:numPr>
        <w:numId w:val="11"/>
      </w:numPr>
      <w:autoSpaceDE w:val="0"/>
      <w:autoSpaceDN w:val="0"/>
      <w:ind w:left="726" w:hanging="363"/>
      <w:jc w:val="both"/>
    </w:pPr>
    <w:rPr>
      <w:rFonts w:ascii="宋体"/>
      <w:sz w:val="18"/>
      <w:szCs w:val="18"/>
    </w:rPr>
  </w:style>
  <w:style w:type="paragraph" w:customStyle="1" w:styleId="a1">
    <w:name w:val="注×："/>
    <w:rsid w:val="00973DD4"/>
    <w:pPr>
      <w:widowControl w:val="0"/>
      <w:numPr>
        <w:numId w:val="3"/>
      </w:numPr>
      <w:autoSpaceDE w:val="0"/>
      <w:autoSpaceDN w:val="0"/>
      <w:jc w:val="both"/>
    </w:pPr>
    <w:rPr>
      <w:rFonts w:ascii="宋体"/>
      <w:sz w:val="18"/>
      <w:szCs w:val="18"/>
    </w:rPr>
  </w:style>
  <w:style w:type="paragraph" w:customStyle="1" w:styleId="a2">
    <w:name w:val="一级无"/>
    <w:basedOn w:val="a4"/>
    <w:rsid w:val="00973DD4"/>
    <w:pPr>
      <w:numPr>
        <w:numId w:val="19"/>
      </w:numPr>
      <w:spacing w:beforeLines="0" w:afterLines="0"/>
    </w:pPr>
    <w:rPr>
      <w:rFonts w:ascii="宋体" w:eastAsia="宋体"/>
    </w:rPr>
  </w:style>
  <w:style w:type="paragraph" w:customStyle="1" w:styleId="affc">
    <w:name w:val="正文公式编号制表符"/>
    <w:basedOn w:val="af9"/>
    <w:next w:val="af9"/>
    <w:qFormat/>
    <w:rsid w:val="00973DD4"/>
    <w:pPr>
      <w:tabs>
        <w:tab w:val="center" w:pos="4201"/>
        <w:tab w:val="right" w:leader="dot" w:pos="9298"/>
      </w:tabs>
      <w:ind w:firstLineChars="0" w:firstLine="0"/>
    </w:pPr>
    <w:rPr>
      <w:noProof/>
    </w:rPr>
  </w:style>
  <w:style w:type="paragraph" w:customStyle="1" w:styleId="a0">
    <w:name w:val="正文图标题"/>
    <w:next w:val="af9"/>
    <w:rsid w:val="00973DD4"/>
    <w:pPr>
      <w:numPr>
        <w:numId w:val="16"/>
      </w:numPr>
      <w:spacing w:beforeLines="50" w:afterLines="50"/>
      <w:jc w:val="center"/>
    </w:pPr>
    <w:rPr>
      <w:rFonts w:ascii="黑体" w:eastAsia="黑体"/>
      <w:sz w:val="21"/>
    </w:rPr>
  </w:style>
  <w:style w:type="paragraph" w:customStyle="1" w:styleId="ac">
    <w:name w:val="其他发布日期"/>
    <w:basedOn w:val="af6"/>
    <w:rsid w:val="00973DD4"/>
    <w:pPr>
      <w:framePr w:w="3997" w:h="471" w:hRule="exact" w:vSpace="181" w:wrap="around" w:vAnchor="page" w:hAnchor="page" w:x="1419" w:y="14097" w:anchorLock="1"/>
      <w:numPr>
        <w:numId w:val="12"/>
      </w:numPr>
    </w:pPr>
  </w:style>
  <w:style w:type="paragraph" w:customStyle="1" w:styleId="ad">
    <w:name w:val="列项——"/>
    <w:rsid w:val="00973DD4"/>
    <w:pPr>
      <w:widowControl w:val="0"/>
      <w:numPr>
        <w:numId w:val="13"/>
      </w:numPr>
      <w:tabs>
        <w:tab w:val="clear" w:pos="1140"/>
        <w:tab w:val="num" w:pos="360"/>
      </w:tabs>
      <w:ind w:left="0" w:firstLine="0"/>
      <w:jc w:val="both"/>
    </w:pPr>
    <w:rPr>
      <w:rFonts w:ascii="宋体"/>
      <w:sz w:val="21"/>
    </w:rPr>
  </w:style>
  <w:style w:type="paragraph" w:customStyle="1" w:styleId="affd">
    <w:name w:val="终结线"/>
    <w:basedOn w:val="af"/>
    <w:rsid w:val="00973DD4"/>
    <w:pPr>
      <w:framePr w:hSpace="181" w:vSpace="181" w:wrap="around" w:vAnchor="text" w:hAnchor="margin" w:xAlign="center" w:y="285"/>
    </w:pPr>
    <w:rPr>
      <w:szCs w:val="24"/>
    </w:rPr>
  </w:style>
  <w:style w:type="character" w:customStyle="1" w:styleId="1Char">
    <w:name w:val="标题 1 Char"/>
    <w:link w:val="1"/>
    <w:rsid w:val="00094C87"/>
    <w:rPr>
      <w:b/>
      <w:bCs/>
      <w:kern w:val="44"/>
      <w:sz w:val="44"/>
      <w:szCs w:val="44"/>
    </w:rPr>
  </w:style>
  <w:style w:type="paragraph" w:customStyle="1" w:styleId="affe">
    <w:name w:val="示例×："/>
    <w:basedOn w:val="a3"/>
    <w:qFormat/>
    <w:rsid w:val="00094C87"/>
    <w:pPr>
      <w:spacing w:beforeLines="0" w:afterLines="0"/>
      <w:ind w:firstLine="363"/>
      <w:outlineLvl w:val="9"/>
    </w:pPr>
    <w:rPr>
      <w:rFonts w:ascii="宋体" w:eastAsia="宋体"/>
      <w:sz w:val="18"/>
      <w:szCs w:val="18"/>
    </w:rPr>
  </w:style>
  <w:style w:type="paragraph" w:customStyle="1" w:styleId="ae">
    <w:name w:val="正文表标题"/>
    <w:next w:val="af9"/>
    <w:rsid w:val="00094C87"/>
    <w:pPr>
      <w:numPr>
        <w:numId w:val="15"/>
      </w:numPr>
      <w:spacing w:beforeLines="50" w:afterLines="50"/>
      <w:jc w:val="center"/>
    </w:pPr>
    <w:rPr>
      <w:rFonts w:ascii="黑体" w:eastAsia="黑体"/>
      <w:sz w:val="21"/>
    </w:rPr>
  </w:style>
  <w:style w:type="paragraph" w:customStyle="1" w:styleId="afff">
    <w:name w:val="示例内容"/>
    <w:rsid w:val="00094C87"/>
    <w:pPr>
      <w:ind w:firstLineChars="200" w:firstLine="200"/>
    </w:pPr>
    <w:rPr>
      <w:rFonts w:ascii="宋体"/>
      <w:noProof/>
      <w:sz w:val="18"/>
      <w:szCs w:val="18"/>
    </w:rPr>
  </w:style>
  <w:style w:type="character" w:customStyle="1" w:styleId="Char">
    <w:name w:val="页脚 Char"/>
    <w:link w:val="af5"/>
    <w:uiPriority w:val="99"/>
    <w:rsid w:val="00D74317"/>
    <w:rPr>
      <w:kern w:val="2"/>
      <w:sz w:val="18"/>
    </w:rPr>
  </w:style>
  <w:style w:type="character" w:styleId="afff0">
    <w:name w:val="annotation reference"/>
    <w:rsid w:val="007C46D0"/>
    <w:rPr>
      <w:sz w:val="21"/>
      <w:szCs w:val="21"/>
    </w:rPr>
  </w:style>
  <w:style w:type="paragraph" w:styleId="afff1">
    <w:name w:val="annotation text"/>
    <w:basedOn w:val="af"/>
    <w:link w:val="Char5"/>
    <w:rsid w:val="007C46D0"/>
    <w:pPr>
      <w:jc w:val="left"/>
    </w:pPr>
  </w:style>
  <w:style w:type="character" w:customStyle="1" w:styleId="Char5">
    <w:name w:val="批注文字 Char"/>
    <w:link w:val="afff1"/>
    <w:rsid w:val="007C46D0"/>
    <w:rPr>
      <w:kern w:val="2"/>
      <w:sz w:val="21"/>
    </w:rPr>
  </w:style>
  <w:style w:type="paragraph" w:styleId="2">
    <w:name w:val="Body Text Indent 2"/>
    <w:basedOn w:val="af"/>
    <w:link w:val="2Char"/>
    <w:rsid w:val="00850223"/>
    <w:pPr>
      <w:spacing w:after="120" w:line="480" w:lineRule="auto"/>
      <w:ind w:leftChars="200" w:left="420"/>
    </w:pPr>
  </w:style>
  <w:style w:type="character" w:customStyle="1" w:styleId="2Char">
    <w:name w:val="正文文本缩进 2 Char"/>
    <w:link w:val="2"/>
    <w:rsid w:val="00850223"/>
    <w:rPr>
      <w:kern w:val="2"/>
      <w:sz w:val="21"/>
    </w:rPr>
  </w:style>
  <w:style w:type="paragraph" w:customStyle="1" w:styleId="Char6">
    <w:name w:val="Char"/>
    <w:basedOn w:val="af"/>
    <w:rsid w:val="00850223"/>
    <w:pPr>
      <w:widowControl/>
      <w:spacing w:after="160" w:line="240" w:lineRule="exact"/>
      <w:jc w:val="left"/>
    </w:pPr>
    <w:rPr>
      <w:rFonts w:ascii="Verdana" w:eastAsia="仿宋_GB2312" w:hAnsi="Verdana" w:cs="”“Times New Roman”“"/>
      <w:kern w:val="0"/>
      <w:sz w:val="24"/>
      <w:lang w:eastAsia="en-US"/>
    </w:rPr>
  </w:style>
</w:styles>
</file>

<file path=word/webSettings.xml><?xml version="1.0" encoding="utf-8"?>
<w:webSettings xmlns:r="http://schemas.openxmlformats.org/officeDocument/2006/relationships" xmlns:w="http://schemas.openxmlformats.org/wordprocessingml/2006/main">
  <w:divs>
    <w:div w:id="263660144">
      <w:bodyDiv w:val="1"/>
      <w:marLeft w:val="0"/>
      <w:marRight w:val="0"/>
      <w:marTop w:val="0"/>
      <w:marBottom w:val="0"/>
      <w:divBdr>
        <w:top w:val="none" w:sz="0" w:space="0" w:color="auto"/>
        <w:left w:val="none" w:sz="0" w:space="0" w:color="auto"/>
        <w:bottom w:val="none" w:sz="0" w:space="0" w:color="auto"/>
        <w:right w:val="none" w:sz="0" w:space="0" w:color="auto"/>
      </w:divBdr>
      <w:divsChild>
        <w:div w:id="523133899">
          <w:marLeft w:val="0"/>
          <w:marRight w:val="0"/>
          <w:marTop w:val="0"/>
          <w:marBottom w:val="0"/>
          <w:divBdr>
            <w:top w:val="none" w:sz="0" w:space="0" w:color="auto"/>
            <w:left w:val="none" w:sz="0" w:space="0" w:color="auto"/>
            <w:bottom w:val="none" w:sz="0" w:space="0" w:color="auto"/>
            <w:right w:val="none" w:sz="0" w:space="0" w:color="auto"/>
          </w:divBdr>
        </w:div>
      </w:divsChild>
    </w:div>
    <w:div w:id="267933572">
      <w:bodyDiv w:val="1"/>
      <w:marLeft w:val="0"/>
      <w:marRight w:val="0"/>
      <w:marTop w:val="0"/>
      <w:marBottom w:val="0"/>
      <w:divBdr>
        <w:top w:val="none" w:sz="0" w:space="0" w:color="auto"/>
        <w:left w:val="none" w:sz="0" w:space="0" w:color="auto"/>
        <w:bottom w:val="none" w:sz="0" w:space="0" w:color="auto"/>
        <w:right w:val="none" w:sz="0" w:space="0" w:color="auto"/>
      </w:divBdr>
    </w:div>
    <w:div w:id="340283903">
      <w:bodyDiv w:val="1"/>
      <w:marLeft w:val="0"/>
      <w:marRight w:val="0"/>
      <w:marTop w:val="0"/>
      <w:marBottom w:val="0"/>
      <w:divBdr>
        <w:top w:val="none" w:sz="0" w:space="0" w:color="auto"/>
        <w:left w:val="none" w:sz="0" w:space="0" w:color="auto"/>
        <w:bottom w:val="none" w:sz="0" w:space="0" w:color="auto"/>
        <w:right w:val="none" w:sz="0" w:space="0" w:color="auto"/>
      </w:divBdr>
    </w:div>
    <w:div w:id="876039448">
      <w:bodyDiv w:val="1"/>
      <w:marLeft w:val="0"/>
      <w:marRight w:val="0"/>
      <w:marTop w:val="0"/>
      <w:marBottom w:val="0"/>
      <w:divBdr>
        <w:top w:val="none" w:sz="0" w:space="0" w:color="auto"/>
        <w:left w:val="none" w:sz="0" w:space="0" w:color="auto"/>
        <w:bottom w:val="none" w:sz="0" w:space="0" w:color="auto"/>
        <w:right w:val="none" w:sz="0" w:space="0" w:color="auto"/>
      </w:divBdr>
    </w:div>
    <w:div w:id="1284187724">
      <w:bodyDiv w:val="1"/>
      <w:marLeft w:val="0"/>
      <w:marRight w:val="0"/>
      <w:marTop w:val="0"/>
      <w:marBottom w:val="0"/>
      <w:divBdr>
        <w:top w:val="none" w:sz="0" w:space="0" w:color="auto"/>
        <w:left w:val="none" w:sz="0" w:space="0" w:color="auto"/>
        <w:bottom w:val="none" w:sz="0" w:space="0" w:color="auto"/>
        <w:right w:val="none" w:sz="0" w:space="0" w:color="auto"/>
      </w:divBdr>
      <w:divsChild>
        <w:div w:id="315960722">
          <w:marLeft w:val="0"/>
          <w:marRight w:val="0"/>
          <w:marTop w:val="0"/>
          <w:marBottom w:val="0"/>
          <w:divBdr>
            <w:top w:val="none" w:sz="0" w:space="0" w:color="auto"/>
            <w:left w:val="none" w:sz="0" w:space="0" w:color="auto"/>
            <w:bottom w:val="none" w:sz="0" w:space="0" w:color="auto"/>
            <w:right w:val="none" w:sz="0" w:space="0" w:color="auto"/>
          </w:divBdr>
          <w:divsChild>
            <w:div w:id="1418400800">
              <w:marLeft w:val="0"/>
              <w:marRight w:val="0"/>
              <w:marTop w:val="0"/>
              <w:marBottom w:val="0"/>
              <w:divBdr>
                <w:top w:val="none" w:sz="0" w:space="0" w:color="auto"/>
                <w:left w:val="none" w:sz="0" w:space="0" w:color="auto"/>
                <w:bottom w:val="none" w:sz="0" w:space="0" w:color="auto"/>
                <w:right w:val="none" w:sz="0" w:space="0" w:color="auto"/>
              </w:divBdr>
              <w:divsChild>
                <w:div w:id="2018530452">
                  <w:marLeft w:val="0"/>
                  <w:marRight w:val="0"/>
                  <w:marTop w:val="0"/>
                  <w:marBottom w:val="0"/>
                  <w:divBdr>
                    <w:top w:val="none" w:sz="0" w:space="0" w:color="auto"/>
                    <w:left w:val="none" w:sz="0" w:space="0" w:color="auto"/>
                    <w:bottom w:val="none" w:sz="0" w:space="0" w:color="auto"/>
                    <w:right w:val="none" w:sz="0" w:space="0" w:color="auto"/>
                  </w:divBdr>
                  <w:divsChild>
                    <w:div w:id="1208955016">
                      <w:marLeft w:val="0"/>
                      <w:marRight w:val="0"/>
                      <w:marTop w:val="0"/>
                      <w:marBottom w:val="0"/>
                      <w:divBdr>
                        <w:top w:val="none" w:sz="0" w:space="0" w:color="auto"/>
                        <w:left w:val="none" w:sz="0" w:space="0" w:color="auto"/>
                        <w:bottom w:val="none" w:sz="0" w:space="0" w:color="auto"/>
                        <w:right w:val="none" w:sz="0" w:space="0" w:color="auto"/>
                      </w:divBdr>
                      <w:divsChild>
                        <w:div w:id="1709523104">
                          <w:marLeft w:val="0"/>
                          <w:marRight w:val="24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J:\&#26631;&#20934;\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6C814C-A9E1-4D24-B9ED-998E3247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Normal.wpt</Template>
  <TotalTime>3</TotalTime>
  <Pages>7</Pages>
  <Words>486</Words>
  <Characters>2773</Characters>
  <Application>Microsoft Office Word</Application>
  <DocSecurity>0</DocSecurity>
  <PresentationFormat/>
  <Lines>23</Lines>
  <Paragraphs>6</Paragraphs>
  <Slides>0</Slides>
  <Notes>0</Notes>
  <HiddenSlides>0</HiddenSlides>
  <MMClips>0</MMClips>
  <ScaleCrop>false</ScaleCrop>
  <Company>Microsoft</Company>
  <LinksUpToDate>false</LinksUpToDate>
  <CharactersWithSpaces>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LEON-PC</dc:creator>
  <cp:lastModifiedBy>unknown</cp:lastModifiedBy>
  <cp:revision>4</cp:revision>
  <cp:lastPrinted>2013-10-30T05:40:00Z</cp:lastPrinted>
  <dcterms:created xsi:type="dcterms:W3CDTF">2020-11-16T00:58:00Z</dcterms:created>
  <dcterms:modified xsi:type="dcterms:W3CDTF">2020-11-16T09:00:00Z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2052-6.5.0.2066</vt:lpwstr>
  </property>
</Properties>
</file>